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85" w:rsidRPr="00486D47" w:rsidRDefault="006F2CB2" w:rsidP="00486D47">
      <w:pPr>
        <w:pStyle w:val="af1"/>
        <w:jc w:val="center"/>
        <w:rPr>
          <w:rFonts w:ascii="Times New Roman" w:hAnsi="Times New Roman" w:cs="Times New Roman"/>
          <w:b/>
          <w:i w:val="0"/>
        </w:rPr>
      </w:pPr>
      <w:r w:rsidRPr="00486D47">
        <w:rPr>
          <w:rFonts w:ascii="Times New Roman" w:hAnsi="Times New Roman" w:cs="Times New Roman"/>
          <w:b/>
          <w:i w:val="0"/>
        </w:rPr>
        <w:t>Региональное собрание акушеров-гинекологов</w:t>
      </w:r>
    </w:p>
    <w:p w:rsidR="005B1A85" w:rsidRDefault="006F2CB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«Репродуктивный практикум» </w:t>
      </w:r>
    </w:p>
    <w:p w:rsidR="005B1A85" w:rsidRDefault="006F2CB2">
      <w:pPr>
        <w:spacing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поддержке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BFBFB"/>
        </w:rPr>
        <w:t>РОАГ</w:t>
      </w:r>
    </w:p>
    <w:p w:rsidR="00EE0408" w:rsidRDefault="00EE0408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Челябинск</w:t>
      </w:r>
    </w:p>
    <w:p w:rsidR="005B1A85" w:rsidRDefault="006F2C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онлайн-формат)</w:t>
      </w:r>
    </w:p>
    <w:p w:rsidR="006F2CB2" w:rsidRDefault="006F2C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академических часов - </w:t>
      </w:r>
      <w:r w:rsidR="002475B7">
        <w:rPr>
          <w:rFonts w:ascii="Times New Roman" w:hAnsi="Times New Roman" w:cs="Times New Roman"/>
          <w:sz w:val="24"/>
          <w:szCs w:val="24"/>
        </w:rPr>
        <w:t>6</w:t>
      </w:r>
    </w:p>
    <w:p w:rsidR="005B1A85" w:rsidRDefault="005B1A85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B1A85" w:rsidRDefault="006F2CB2">
      <w:pPr>
        <w:pStyle w:val="af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Организаторы: </w:t>
      </w:r>
    </w:p>
    <w:p w:rsidR="005B1A85" w:rsidRDefault="006F2CB2">
      <w:pPr>
        <w:pStyle w:val="af3"/>
        <w:numPr>
          <w:ilvl w:val="0"/>
          <w:numId w:val="2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Министерство здравоохранения Челябинской области</w:t>
      </w:r>
      <w:bookmarkStart w:id="0" w:name="__DdeLink__224_481652141"/>
      <w:r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;</w:t>
      </w:r>
    </w:p>
    <w:p w:rsidR="005B1A85" w:rsidRDefault="006F2CB2">
      <w:pPr>
        <w:pStyle w:val="af3"/>
        <w:numPr>
          <w:ilvl w:val="0"/>
          <w:numId w:val="2"/>
        </w:numPr>
        <w:spacing w:line="360" w:lineRule="auto"/>
        <w:jc w:val="both"/>
      </w:pPr>
      <w:r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Российское общество акушеров-гинекологов (РОАГ);</w:t>
      </w:r>
    </w:p>
    <w:p w:rsidR="005B1A85" w:rsidRDefault="00F12463">
      <w:pPr>
        <w:pStyle w:val="af3"/>
        <w:numPr>
          <w:ilvl w:val="0"/>
          <w:numId w:val="2"/>
        </w:numPr>
        <w:spacing w:line="360" w:lineRule="auto"/>
        <w:jc w:val="both"/>
      </w:pPr>
      <w:hyperlink r:id="rId6" w:tgtFrame="_blank">
        <w:bookmarkEnd w:id="0"/>
        <w:r w:rsidR="006F2CB2">
          <w:rPr>
            <w:rStyle w:val="-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</w:rPr>
          <w:t>Федеральное государственное бюджетное образовательное учреждение высшего образования «Южно-Уральский государственный медицинский университет» Министерства здравоохранения Российской Федерации</w:t>
        </w:r>
      </w:hyperlink>
      <w:r w:rsidR="006F2CB2">
        <w:rPr>
          <w:rStyle w:val="-"/>
          <w:rFonts w:ascii="Times New Roman" w:hAnsi="Times New Roman" w:cs="Times New Roman"/>
          <w:bCs/>
          <w:iCs/>
          <w:color w:val="auto"/>
          <w:sz w:val="24"/>
          <w:szCs w:val="24"/>
          <w:u w:val="none"/>
        </w:rPr>
        <w:t>;</w:t>
      </w:r>
    </w:p>
    <w:p w:rsidR="005B1A85" w:rsidRDefault="006F2CB2">
      <w:pPr>
        <w:pStyle w:val="af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«Центр содействия образованию врачей и фармацевтов».</w:t>
      </w:r>
    </w:p>
    <w:p w:rsidR="005B1A85" w:rsidRDefault="006F2CB2">
      <w:pPr>
        <w:pStyle w:val="af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Конгресс-оператор: </w:t>
      </w:r>
      <w:r>
        <w:rPr>
          <w:rFonts w:ascii="Times New Roman" w:hAnsi="Times New Roman" w:cs="Times New Roman"/>
          <w:sz w:val="24"/>
          <w:szCs w:val="24"/>
        </w:rPr>
        <w:t xml:space="preserve">ООО «РУСМЕДИКАЛ ИВЕНТ». </w:t>
      </w:r>
    </w:p>
    <w:p w:rsidR="005B1A85" w:rsidRDefault="006F2C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</w:rPr>
        <w:t>29 октября 2022 г.</w:t>
      </w:r>
    </w:p>
    <w:p w:rsidR="005B1A85" w:rsidRDefault="006F2CB2">
      <w:pPr>
        <w:pStyle w:val="af"/>
        <w:spacing w:line="360" w:lineRule="auto"/>
      </w:pPr>
      <w:r>
        <w:rPr>
          <w:b/>
        </w:rPr>
        <w:t xml:space="preserve">Место проведения: </w:t>
      </w:r>
      <w:r>
        <w:t xml:space="preserve">г. Челябинск, </w:t>
      </w:r>
      <w:hyperlink r:id="rId7">
        <w:r>
          <w:rPr>
            <w:rStyle w:val="-"/>
          </w:rPr>
          <w:t>https://gynecology.school/29102022_chlb</w:t>
        </w:r>
      </w:hyperlink>
    </w:p>
    <w:p w:rsidR="005B1A85" w:rsidRDefault="005B1A85">
      <w:pPr>
        <w:pStyle w:val="af"/>
        <w:spacing w:line="360" w:lineRule="auto"/>
      </w:pPr>
    </w:p>
    <w:p w:rsidR="005B1A85" w:rsidRDefault="006F2CB2">
      <w:pPr>
        <w:pStyle w:val="af"/>
        <w:spacing w:after="240"/>
        <w:jc w:val="both"/>
      </w:pPr>
      <w:r>
        <w:rPr>
          <w:b/>
        </w:rPr>
        <w:t xml:space="preserve">Обучающие цели: </w:t>
      </w:r>
      <w:r>
        <w:t>внедрение современных технологий и методик в клиническую практику врачей – акушеров-гинекологов,</w:t>
      </w:r>
      <w:r w:rsidR="00713173">
        <w:t xml:space="preserve"> </w:t>
      </w:r>
      <w:r>
        <w:t>врачей-эндокринологов и врачей смежных специальностей для повышения эффективности лечебно-диагностического, реабилитационного и профилактического процессов; формирование междисциплинарных связей; распространение передового опыта.</w:t>
      </w:r>
    </w:p>
    <w:p w:rsidR="00675137" w:rsidRDefault="006F2CB2" w:rsidP="00675137">
      <w:pPr>
        <w:pStyle w:val="af"/>
        <w:jc w:val="both"/>
      </w:pPr>
      <w:r>
        <w:rPr>
          <w:b/>
        </w:rPr>
        <w:t>Ожидаемый образовательный результат</w:t>
      </w:r>
      <w:r>
        <w:t xml:space="preserve">: по итогам образовательного мероприятия участники </w:t>
      </w:r>
      <w:r w:rsidR="00675137">
        <w:t xml:space="preserve">повысят уровень знаний </w:t>
      </w:r>
      <w:r>
        <w:t>о региональных особенностях организации медицинской помощи пациентам при бесплодии, современных возможностях репродуктивной медицины</w:t>
      </w:r>
      <w:r w:rsidR="00675137">
        <w:t>, ведению беременности высокой группы риска, профилактике осложнений. Полученные знания позволят усовершенствовать профессиональные навыки специалистов практического здравоохранения, что будет способствовать повышению качества и доступности оказания медицинской помощи.</w:t>
      </w:r>
    </w:p>
    <w:p w:rsidR="005B1A85" w:rsidRDefault="006F2CB2">
      <w:pPr>
        <w:pStyle w:val="af"/>
        <w:jc w:val="both"/>
      </w:pPr>
      <w:r>
        <w:t xml:space="preserve">К обсуждению планируются вопросы гинекологической эндокринологии, ведения беременности высокого риска, в том числе при </w:t>
      </w:r>
      <w:r>
        <w:lastRenderedPageBreak/>
        <w:t xml:space="preserve">тромбоэмболических осложнениях, особенностей акушерской тактики при различных патологических состояниях, актуальность использования современных высокотехнологичных диагностических методик в прогнозировании успеха лечения бесплодия. </w:t>
      </w:r>
    </w:p>
    <w:p w:rsidR="005B1A85" w:rsidRDefault="005B1A85">
      <w:pPr>
        <w:pStyle w:val="af"/>
      </w:pPr>
    </w:p>
    <w:p w:rsidR="005B1A85" w:rsidRDefault="006F2CB2">
      <w:pPr>
        <w:pStyle w:val="af"/>
        <w:spacing w:line="360" w:lineRule="auto"/>
        <w:jc w:val="both"/>
      </w:pPr>
      <w:r>
        <w:rPr>
          <w:b/>
        </w:rPr>
        <w:t>Аудитория:</w:t>
      </w:r>
      <w:r>
        <w:t xml:space="preserve"> врачи </w:t>
      </w:r>
      <w:r>
        <w:rPr>
          <w:bCs/>
          <w:kern w:val="2"/>
        </w:rPr>
        <w:t xml:space="preserve">– </w:t>
      </w:r>
      <w:r>
        <w:t xml:space="preserve">акушеры-гинекологи, </w:t>
      </w:r>
      <w:proofErr w:type="spellStart"/>
      <w:r>
        <w:t>репродуктологи</w:t>
      </w:r>
      <w:proofErr w:type="spellEnd"/>
      <w:r>
        <w:t xml:space="preserve">, </w:t>
      </w:r>
      <w:r w:rsidRPr="00675137">
        <w:t>врачи-генетики, руководители</w:t>
      </w:r>
      <w:r>
        <w:t xml:space="preserve"> женских консультаций.</w:t>
      </w:r>
      <w:r w:rsidR="00C73623">
        <w:t xml:space="preserve"> </w:t>
      </w:r>
    </w:p>
    <w:p w:rsidR="005B1A85" w:rsidRDefault="005B1A8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A85" w:rsidRDefault="006F2CB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КОМИТЕТ</w:t>
      </w:r>
    </w:p>
    <w:tbl>
      <w:tblPr>
        <w:tblStyle w:val="afa"/>
        <w:tblpPr w:leftFromText="180" w:rightFromText="180" w:vertAnchor="text" w:horzAnchor="margin" w:tblpY="14"/>
        <w:tblW w:w="14283" w:type="dxa"/>
        <w:tblLook w:val="04A0" w:firstRow="1" w:lastRow="0" w:firstColumn="1" w:lastColumn="0" w:noHBand="0" w:noVBand="1"/>
      </w:tblPr>
      <w:tblGrid>
        <w:gridCol w:w="14283"/>
      </w:tblGrid>
      <w:tr w:rsidR="005B1A85">
        <w:tc>
          <w:tcPr>
            <w:tcW w:w="1428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B1A85" w:rsidRPr="00713173" w:rsidRDefault="006F2CB2">
            <w:pPr>
              <w:pStyle w:val="af3"/>
              <w:jc w:val="both"/>
              <w:rPr>
                <w:lang w:val="ru-RU"/>
              </w:rPr>
            </w:pPr>
            <w:proofErr w:type="spellStart"/>
            <w:r w:rsidRPr="007131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Долгушина</w:t>
            </w:r>
            <w:proofErr w:type="spellEnd"/>
            <w:r w:rsidRPr="007131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Валентина Федоровна</w:t>
            </w: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</w:t>
            </w:r>
            <w:r w:rsid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  <w:r w:rsid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н., профессор, заведующий кафедрой акушерства и гинекологии </w:t>
            </w:r>
            <w:hyperlink r:id="rId8" w:tgtFrame="_blank">
              <w:r w:rsidRPr="00713173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ФГБОУ ВО </w:t>
              </w:r>
            </w:hyperlink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ЮУГМУ Минздрава России, г. Челябинск.</w:t>
            </w:r>
          </w:p>
        </w:tc>
      </w:tr>
      <w:tr w:rsidR="005B1A85">
        <w:tc>
          <w:tcPr>
            <w:tcW w:w="14283" w:type="dxa"/>
            <w:tcBorders>
              <w:left w:val="nil"/>
              <w:right w:val="nil"/>
            </w:tcBorders>
            <w:shd w:val="clear" w:color="auto" w:fill="auto"/>
          </w:tcPr>
          <w:p w:rsidR="005B1A85" w:rsidRPr="00713173" w:rsidRDefault="006F2CB2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1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Семенов Юрий Алексеевич</w:t>
            </w: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к. м. н., главный врач ГБУЗ «ОПЦ», г. Челябинск.</w:t>
            </w:r>
          </w:p>
        </w:tc>
      </w:tr>
      <w:tr w:rsidR="005B1A85">
        <w:tc>
          <w:tcPr>
            <w:tcW w:w="14283" w:type="dxa"/>
            <w:tcBorders>
              <w:left w:val="nil"/>
              <w:right w:val="nil"/>
            </w:tcBorders>
            <w:shd w:val="clear" w:color="auto" w:fill="auto"/>
          </w:tcPr>
          <w:p w:rsidR="005B1A85" w:rsidRDefault="006F2CB2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1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Пестова Татьяна Ивановна</w:t>
            </w: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к. м. н., врач – акушер-гинеколог высшей квалификационной категории, </w:t>
            </w:r>
            <w:proofErr w:type="spellStart"/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репродуктолог</w:t>
            </w:r>
            <w:proofErr w:type="spellEnd"/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заведующий отделением ВРТ ГБУЗ «ОПЦ», главный внештатный специалист по репродуктивному здоровью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Челябинской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 Челябинск.</w:t>
            </w:r>
          </w:p>
        </w:tc>
      </w:tr>
    </w:tbl>
    <w:p w:rsidR="005B1A85" w:rsidRDefault="005B1A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A85" w:rsidRDefault="005B1A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A85" w:rsidRDefault="005B1A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A85" w:rsidRDefault="005B1A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CB2" w:rsidRDefault="006F2CB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2CB2" w:rsidRDefault="006F2CB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CB2" w:rsidRDefault="006F2CB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A85" w:rsidRDefault="006F2CB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ЛЕКТОРЫ</w:t>
      </w:r>
    </w:p>
    <w:tbl>
      <w:tblPr>
        <w:tblStyle w:val="afa"/>
        <w:tblW w:w="14283" w:type="dxa"/>
        <w:tblLook w:val="04A0" w:firstRow="1" w:lastRow="0" w:firstColumn="1" w:lastColumn="0" w:noHBand="0" w:noVBand="1"/>
      </w:tblPr>
      <w:tblGrid>
        <w:gridCol w:w="14283"/>
      </w:tblGrid>
      <w:tr w:rsidR="005B1A85">
        <w:tc>
          <w:tcPr>
            <w:tcW w:w="14283" w:type="dxa"/>
            <w:shd w:val="clear" w:color="auto" w:fill="auto"/>
          </w:tcPr>
          <w:p w:rsidR="000B3F77" w:rsidRDefault="000B3F77" w:rsidP="000B3F77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B6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Аганезов</w:t>
            </w:r>
            <w:proofErr w:type="spellEnd"/>
            <w:r w:rsidRPr="001B6B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Сергей Станиславович, </w:t>
            </w:r>
            <w:r w:rsidRPr="001B6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 м. н., врач – акушер-гинеколог, доцент кафедры акушерства и гинекологии ПФ ФГБОУ ВО «СЗГМУ им. И.И. Мечникова» Минздрава России, г. Санкт-Петербург.</w:t>
            </w:r>
            <w:proofErr w:type="gramEnd"/>
          </w:p>
          <w:p w:rsidR="00567941" w:rsidRPr="00027976" w:rsidRDefault="00567941" w:rsidP="00567941">
            <w:pPr>
              <w:pStyle w:val="af3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027976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Общий стаж по специальности «акушерство и гинекология» – 33 года, педагогический – 31 год.</w:t>
            </w:r>
          </w:p>
          <w:p w:rsidR="000B3F77" w:rsidRPr="001B6B4E" w:rsidRDefault="000B3F77" w:rsidP="000B3F77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6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направления научной деятельности: физиология и патология эндометрия, недостаточность яичников, контрацепция.</w:t>
            </w:r>
          </w:p>
          <w:p w:rsidR="005B1A85" w:rsidRPr="00713173" w:rsidRDefault="000B3F77" w:rsidP="000B3F77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6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1B6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1B6B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/число публикаций/цитирования: 5/30/118.</w:t>
            </w:r>
          </w:p>
        </w:tc>
      </w:tr>
      <w:tr w:rsidR="000B3F77">
        <w:tc>
          <w:tcPr>
            <w:tcW w:w="14283" w:type="dxa"/>
            <w:shd w:val="clear" w:color="auto" w:fill="auto"/>
          </w:tcPr>
          <w:p w:rsidR="000B3F77" w:rsidRPr="00713173" w:rsidRDefault="000B3F77" w:rsidP="000B3F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7131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  <w:t xml:space="preserve">Бирюкова </w:t>
            </w:r>
            <w:proofErr w:type="spellStart"/>
            <w:r w:rsidRPr="007131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  <w:t>Альмина</w:t>
            </w:r>
            <w:proofErr w:type="spellEnd"/>
            <w:r w:rsidRPr="007131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  <w:t xml:space="preserve"> Михайловна</w:t>
            </w:r>
            <w:r w:rsidRPr="00713173"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713173"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к. м. н., старший научный сотрудник, </w:t>
            </w:r>
            <w:r w:rsidRPr="007131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клинической работе н</w:t>
            </w:r>
            <w:r w:rsidRPr="007131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аучно-клинического отделения </w:t>
            </w:r>
            <w:r w:rsidRPr="0071317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ВРТ</w:t>
            </w: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им. Ф. </w:t>
            </w:r>
            <w:proofErr w:type="spellStart"/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Паулсена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ФГБУ «НМИЦ АГП им. В.И. Кулакова» Минздрава России,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3173"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г. Москва.</w:t>
            </w:r>
          </w:p>
          <w:p w:rsidR="000B3F77" w:rsidRPr="00713173" w:rsidRDefault="000B3F77" w:rsidP="000B3F77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направления научной деятельности: бесплодие, </w:t>
            </w:r>
            <w:r w:rsidRPr="00713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эндокринно-метаболические нарушения при синдроме поликистозных яичников.</w:t>
            </w:r>
          </w:p>
          <w:p w:rsidR="000B3F77" w:rsidRPr="000B3F77" w:rsidRDefault="000B3F77" w:rsidP="000B3F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/число публикаций/цитирования: 3</w:t>
            </w:r>
            <w:r w:rsidRPr="00713173"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t>/1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t>2/57</w:t>
            </w:r>
            <w:r w:rsidRPr="00713173"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t>.</w:t>
            </w:r>
          </w:p>
        </w:tc>
      </w:tr>
      <w:tr w:rsidR="005B1A85">
        <w:tc>
          <w:tcPr>
            <w:tcW w:w="14283" w:type="dxa"/>
            <w:shd w:val="clear" w:color="auto" w:fill="auto"/>
          </w:tcPr>
          <w:p w:rsidR="005B1A85" w:rsidRPr="00713173" w:rsidRDefault="006F2CB2">
            <w:pPr>
              <w:jc w:val="both"/>
              <w:rPr>
                <w:lang w:val="ru-RU"/>
              </w:rPr>
            </w:pPr>
            <w:proofErr w:type="spellStart"/>
            <w:r w:rsidRPr="007131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Вереина</w:t>
            </w:r>
            <w:proofErr w:type="spellEnd"/>
            <w:r w:rsidRPr="007131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Наталия Константиновна</w:t>
            </w: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 м. н., профессор кафедры факультетской терапии </w:t>
            </w:r>
            <w:hyperlink r:id="rId9" w:tgtFrame="_blank">
              <w:r w:rsidRPr="00713173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ФГБОУ ВО </w:t>
              </w:r>
            </w:hyperlink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ЮУГМУ Минздрава России, руководитель Челябинского городского центра патологии гемостаза, г. Челябинск.</w:t>
            </w:r>
          </w:p>
          <w:p w:rsidR="005B1A85" w:rsidRPr="00713173" w:rsidRDefault="006F2CB2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стаж по специальности «акушерство и гинекология» –</w:t>
            </w:r>
            <w:r w:rsidR="00C736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32 года, педагогический – 29 лет. </w:t>
            </w:r>
          </w:p>
          <w:p w:rsidR="005B1A85" w:rsidRPr="00713173" w:rsidRDefault="006F2CB2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направления научной деятельности: оценка</w:t>
            </w:r>
            <w:r w:rsid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рисков артериальных и венозных тромбозов, кровотечений; акушерские осложнения в анамнезе (</w:t>
            </w:r>
            <w:proofErr w:type="spellStart"/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невынашивание</w:t>
            </w:r>
            <w:proofErr w:type="spellEnd"/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беременности, тяжелые </w:t>
            </w:r>
            <w:proofErr w:type="spellStart"/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гестозы</w:t>
            </w:r>
            <w:proofErr w:type="spellEnd"/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отслойка плаценты, рождение плодов с низкой массой тела), осложненное течение беременности; консультация перед назначением гормональной контрацепции и заместительной гормональной терапии в отношении риска тромботических осложнений; трактовка результатов </w:t>
            </w:r>
            <w:proofErr w:type="spellStart"/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гемостазиологического</w:t>
            </w:r>
            <w:proofErr w:type="spellEnd"/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исследования. </w:t>
            </w:r>
          </w:p>
          <w:p w:rsidR="005B1A85" w:rsidRPr="00713173" w:rsidRDefault="006F2CB2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/число публикаций/цитирования: 3</w:t>
            </w:r>
            <w:r w:rsidRPr="00713173"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t>/14/20.</w:t>
            </w:r>
          </w:p>
        </w:tc>
      </w:tr>
      <w:tr w:rsidR="005B1A85">
        <w:tc>
          <w:tcPr>
            <w:tcW w:w="14283" w:type="dxa"/>
            <w:shd w:val="clear" w:color="auto" w:fill="auto"/>
          </w:tcPr>
          <w:p w:rsidR="005B1A85" w:rsidRPr="00713173" w:rsidRDefault="006F2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1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Виноградова Мария Алексеевна</w:t>
            </w: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 м. н., доцент кафедры гематологии и трансфузиологии имени академиков И.А. Кассирского и А.И. Воробьева ФГБОУ ДПО РМАНПО Минздрава России, г. Москва.</w:t>
            </w:r>
          </w:p>
          <w:p w:rsidR="005B1A85" w:rsidRPr="00713173" w:rsidRDefault="006F2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стаж по специальности «акушерство и гинекология» – 20 лет, педагогический – 10 лет.</w:t>
            </w:r>
          </w:p>
          <w:p w:rsidR="005B1A85" w:rsidRPr="00713173" w:rsidRDefault="006F2CB2" w:rsidP="00C736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направления научной деятельности: патология системы крови, гемостаз, заболевания крови и беременность, специализированная помощи, направленная на реализацию репродуктивной функции у больных гематологическими заболеваниями. </w:t>
            </w:r>
          </w:p>
          <w:p w:rsidR="005B1A85" w:rsidRPr="00713173" w:rsidRDefault="006F2C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/число публикаций/цитирования: 11/111/535.</w:t>
            </w:r>
          </w:p>
        </w:tc>
      </w:tr>
      <w:tr w:rsidR="005B1A85">
        <w:tc>
          <w:tcPr>
            <w:tcW w:w="14283" w:type="dxa"/>
            <w:shd w:val="clear" w:color="auto" w:fill="auto"/>
          </w:tcPr>
          <w:p w:rsidR="005B1A85" w:rsidRPr="00713173" w:rsidRDefault="006F2CB2">
            <w:pPr>
              <w:jc w:val="both"/>
              <w:rPr>
                <w:lang w:val="ru-RU"/>
              </w:rPr>
            </w:pPr>
            <w:proofErr w:type="spellStart"/>
            <w:r w:rsidRPr="007131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Долгушина</w:t>
            </w:r>
            <w:proofErr w:type="spellEnd"/>
            <w:r w:rsidRPr="007131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Валентина Федоровна</w:t>
            </w: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</w:t>
            </w:r>
            <w:r w:rsidR="00A73E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  <w:r w:rsidR="00A73E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н., профессор, заведующий кафедрой акушерства и гинекологии </w:t>
            </w:r>
            <w:hyperlink r:id="rId10" w:tgtFrame="_blank">
              <w:r w:rsidRPr="00713173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ФГБОУ ВО </w:t>
              </w:r>
            </w:hyperlink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ЮУГМУ Минздрава России, г. Челябинск.</w:t>
            </w:r>
          </w:p>
          <w:p w:rsidR="005B1A85" w:rsidRPr="00713173" w:rsidRDefault="006F2CB2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стаж по специальности «акушерство и гинекология» – 52 года, педагогический –</w:t>
            </w:r>
            <w:r w:rsidR="00A73E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48 лет. </w:t>
            </w:r>
          </w:p>
          <w:p w:rsidR="005B1A85" w:rsidRPr="00713173" w:rsidRDefault="006F2CB2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направления научной деятельности: детская гинекология, сложные клинические ситуации, диагностика и лечение различных гинекологических заболеваний в различные периоды жизни женщины, ведение беременности, в том числе осложненной.</w:t>
            </w:r>
          </w:p>
          <w:p w:rsidR="005B1A85" w:rsidRPr="00713173" w:rsidRDefault="006F2C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/число публикаций/цитирования:18</w:t>
            </w:r>
            <w:r w:rsidRPr="00713173"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t>/203/1080.</w:t>
            </w:r>
          </w:p>
        </w:tc>
      </w:tr>
      <w:tr w:rsidR="005B1A85">
        <w:tc>
          <w:tcPr>
            <w:tcW w:w="14283" w:type="dxa"/>
            <w:shd w:val="clear" w:color="auto" w:fill="auto"/>
          </w:tcPr>
          <w:p w:rsidR="005B1A85" w:rsidRPr="00713173" w:rsidRDefault="006F2CB2" w:rsidP="00C736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1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Иванова Ольга Вячеславовна</w:t>
            </w:r>
            <w:r w:rsidR="00A73E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713173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u-RU"/>
              </w:rPr>
              <w:t xml:space="preserve"> к. м. н., </w:t>
            </w: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врач </w:t>
            </w:r>
            <w:r w:rsidR="00A73E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гинеколог-эндокринолог вы</w:t>
            </w:r>
            <w:r w:rsidR="00A73E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сшей квалификационной категории </w:t>
            </w:r>
            <w:r w:rsidR="00A73E87" w:rsidRPr="00A73E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ГБУЗ «ГКБ № 5 г. Челябинск»</w:t>
            </w:r>
            <w:r w:rsidR="00C736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г. Челябинск</w:t>
            </w: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5B1A85" w:rsidRPr="00713173" w:rsidRDefault="006F2CB2">
            <w:pPr>
              <w:pStyle w:val="af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1317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Общий стаж по специальности «акушерство и гинекология» – 26 лет. </w:t>
            </w:r>
          </w:p>
          <w:p w:rsidR="005B1A85" w:rsidRPr="00713173" w:rsidRDefault="006F2CB2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317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Основные направления научной деятельности:</w:t>
            </w:r>
            <w:r w:rsidR="00C7362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7131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беременности и родам, инфекции женской репродуктивной системы, </w:t>
            </w:r>
            <w:proofErr w:type="spellStart"/>
            <w:r w:rsidRPr="007131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эндометриоз</w:t>
            </w:r>
            <w:proofErr w:type="spellEnd"/>
            <w:r w:rsidRPr="007131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миома матки, патология шейки матки, эндокринные заболевания и беременность, </w:t>
            </w:r>
            <w:proofErr w:type="spellStart"/>
            <w:r w:rsidRPr="007131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невынашивание</w:t>
            </w:r>
            <w:proofErr w:type="spellEnd"/>
            <w:r w:rsidRPr="007131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беременности. </w:t>
            </w:r>
          </w:p>
          <w:p w:rsidR="005B1A85" w:rsidRPr="00713173" w:rsidRDefault="006F2CB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/число публикаций/цитирования: 7/21/617.</w:t>
            </w:r>
          </w:p>
        </w:tc>
      </w:tr>
      <w:tr w:rsidR="005B1A85">
        <w:tc>
          <w:tcPr>
            <w:tcW w:w="14283" w:type="dxa"/>
            <w:shd w:val="clear" w:color="auto" w:fill="auto"/>
          </w:tcPr>
          <w:p w:rsidR="005B1A85" w:rsidRPr="00713173" w:rsidRDefault="006F2CB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r w:rsidRPr="007131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  <w:t>Канивец Илья Вячеславович</w:t>
            </w:r>
            <w:r w:rsidRPr="00713173"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,</w:t>
            </w:r>
            <w:r w:rsidRPr="00713173"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softHyphen/>
              <w:t xml:space="preserve"> к. м. н., доцент кафедры медицинской генетики ФГБОУ ДПО РМАНПО Минздрава России, руководитель отдела генетики медико-генетического центра «</w:t>
            </w:r>
            <w:proofErr w:type="spellStart"/>
            <w:r w:rsidRPr="00713173"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Геномед</w:t>
            </w:r>
            <w:proofErr w:type="spellEnd"/>
            <w:r w:rsidRPr="00713173"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», г. Москва</w:t>
            </w:r>
            <w:r w:rsidRPr="007131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  <w:t xml:space="preserve">. </w:t>
            </w:r>
          </w:p>
          <w:p w:rsidR="005B1A85" w:rsidRPr="00713173" w:rsidRDefault="006F2CB2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стаж по специальности «генетика» – 13</w:t>
            </w:r>
            <w:r w:rsidR="00C736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лет, педагогический – 11 лет. </w:t>
            </w:r>
          </w:p>
          <w:p w:rsidR="005B1A85" w:rsidRPr="00713173" w:rsidRDefault="006F2CB2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направления научной деятельности: генетическое консультирование семей, имеющих ребенка с пороками развития, задержкой развития, эпилепсией, консультации супругов по вопросам планирования беременности, в том числе при </w:t>
            </w:r>
            <w:proofErr w:type="spellStart"/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невынашивании</w:t>
            </w:r>
            <w:proofErr w:type="spellEnd"/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беременности, интерпретация результатов генетических исследований.</w:t>
            </w:r>
          </w:p>
          <w:p w:rsidR="005B1A85" w:rsidRPr="00713173" w:rsidRDefault="006F2C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/число публикаций/цитирования: 6</w:t>
            </w:r>
            <w:r w:rsidRPr="00713173"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t>/96/125.</w:t>
            </w:r>
          </w:p>
        </w:tc>
      </w:tr>
      <w:tr w:rsidR="005B1A85">
        <w:tc>
          <w:tcPr>
            <w:tcW w:w="14283" w:type="dxa"/>
            <w:shd w:val="clear" w:color="auto" w:fill="auto"/>
          </w:tcPr>
          <w:p w:rsidR="005B1A85" w:rsidRPr="00713173" w:rsidRDefault="006F2CB2" w:rsidP="00C73623">
            <w:pPr>
              <w:pStyle w:val="af4"/>
              <w:shd w:val="clear" w:color="auto" w:fill="FFFFFF"/>
              <w:spacing w:beforeAutospacing="0" w:afterAutospacing="0"/>
              <w:jc w:val="both"/>
              <w:rPr>
                <w:lang w:val="ru-RU"/>
              </w:rPr>
            </w:pPr>
            <w:r w:rsidRPr="00713173">
              <w:rPr>
                <w:b/>
                <w:lang w:val="ru-RU"/>
              </w:rPr>
              <w:t>Козлов Павел Васильевич</w:t>
            </w:r>
            <w:r w:rsidRPr="00713173">
              <w:rPr>
                <w:lang w:val="ru-RU"/>
              </w:rPr>
              <w:t>, д. м. н., профессор кафедры акушерства и гинекологии ЛФ ФГАОУ ВО РНИМУ им. Н.И. Пирогова</w:t>
            </w:r>
            <w:r w:rsidR="00C73623">
              <w:rPr>
                <w:lang w:val="ru-RU"/>
              </w:rPr>
              <w:t xml:space="preserve"> </w:t>
            </w:r>
            <w:r w:rsidRPr="00713173">
              <w:rPr>
                <w:lang w:val="ru-RU"/>
              </w:rPr>
              <w:t>Минздрава России,</w:t>
            </w:r>
            <w:r w:rsidR="00C73623">
              <w:rPr>
                <w:lang w:val="ru-RU"/>
              </w:rPr>
              <w:t xml:space="preserve"> </w:t>
            </w:r>
            <w:r w:rsidRPr="00713173">
              <w:rPr>
                <w:lang w:val="ru-RU"/>
              </w:rPr>
              <w:t>г. Москва.</w:t>
            </w:r>
          </w:p>
          <w:p w:rsidR="005B1A85" w:rsidRPr="00713173" w:rsidRDefault="006F2CB2">
            <w:pPr>
              <w:pStyle w:val="af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1317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Общий стаж по специальности «акушерство и гинекология» – 33</w:t>
            </w:r>
            <w:r w:rsidR="00C7362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71317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года, педагогический – 27лет.</w:t>
            </w:r>
          </w:p>
          <w:p w:rsidR="005B1A85" w:rsidRPr="00713173" w:rsidRDefault="006F2CB2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317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Основные направления научной деятельности:</w:t>
            </w:r>
            <w:r w:rsidR="007A2C8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7131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преждевременных родов, преждевременного разрыва плодных оболочек (ПРПО), провоцирующих факторов (</w:t>
            </w:r>
            <w:proofErr w:type="spellStart"/>
            <w:r w:rsidRPr="007131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уреаплазменная</w:t>
            </w:r>
            <w:proofErr w:type="spellEnd"/>
            <w:r w:rsidRPr="007131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инфекция), своевременных методов диагностики, антибиотикотерапия в профилактике инфекционных осложнений у новорожденных, ранняя диагностика ПРПО при недоношенной беременности с целью улучшения показателей перинатальной заболеваемости и смертности, благоприятного перинатального исхода.</w:t>
            </w:r>
          </w:p>
          <w:p w:rsidR="005B1A85" w:rsidRPr="00713173" w:rsidRDefault="006F2CB2">
            <w:pPr>
              <w:pStyle w:val="af3"/>
              <w:jc w:val="both"/>
              <w:rPr>
                <w:b/>
                <w:bCs/>
                <w:lang w:val="ru-RU" w:eastAsia="en-US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/число публикаций/цитирования: 10/83/1009.</w:t>
            </w:r>
          </w:p>
        </w:tc>
      </w:tr>
      <w:tr w:rsidR="005B1A85">
        <w:tc>
          <w:tcPr>
            <w:tcW w:w="14283" w:type="dxa"/>
            <w:shd w:val="clear" w:color="auto" w:fill="auto"/>
          </w:tcPr>
          <w:p w:rsidR="005B1A85" w:rsidRPr="00713173" w:rsidRDefault="006F2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1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Медведева Валентина Владимировна</w:t>
            </w: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7A2C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 м. н., заведующий отделением ВРТ АО «</w:t>
            </w:r>
            <w:r w:rsidR="007A2C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ЦСМ</w:t>
            </w: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г. Екатеринбург.</w:t>
            </w:r>
          </w:p>
          <w:p w:rsidR="005B1A85" w:rsidRPr="00713173" w:rsidRDefault="006F2CB2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стаж по специальности «акушерство и гинекология» – 12</w:t>
            </w:r>
            <w:r w:rsidR="007A2C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лет.</w:t>
            </w:r>
          </w:p>
          <w:p w:rsidR="005B1A85" w:rsidRPr="00713173" w:rsidRDefault="006F2CB2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Основные направления научной деятельности: бесплодие, подготовка </w:t>
            </w:r>
            <w:proofErr w:type="gramStart"/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ЭКО, </w:t>
            </w:r>
            <w:proofErr w:type="gramStart"/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вопросы</w:t>
            </w:r>
            <w:proofErr w:type="gramEnd"/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невынашивания</w:t>
            </w:r>
            <w:proofErr w:type="spellEnd"/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беременности.</w:t>
            </w:r>
          </w:p>
        </w:tc>
      </w:tr>
      <w:tr w:rsidR="005B1A85">
        <w:tc>
          <w:tcPr>
            <w:tcW w:w="14283" w:type="dxa"/>
            <w:shd w:val="clear" w:color="auto" w:fill="auto"/>
          </w:tcPr>
          <w:p w:rsidR="005B1A85" w:rsidRPr="00713173" w:rsidRDefault="006F2CB2">
            <w:pPr>
              <w:pStyle w:val="4"/>
              <w:shd w:val="clear" w:color="auto" w:fill="FFFFFF"/>
              <w:spacing w:beforeAutospacing="0" w:afterAutospacing="0"/>
              <w:jc w:val="both"/>
              <w:outlineLvl w:val="3"/>
              <w:rPr>
                <w:lang w:val="ru-RU"/>
              </w:rPr>
            </w:pPr>
            <w:proofErr w:type="gramStart"/>
            <w:r w:rsidRPr="00713173">
              <w:rPr>
                <w:lang w:val="ru-RU"/>
              </w:rPr>
              <w:lastRenderedPageBreak/>
              <w:t>Назаренко Татьяна Алексеевна</w:t>
            </w:r>
            <w:r w:rsidRPr="00713173">
              <w:rPr>
                <w:b w:val="0"/>
                <w:lang w:val="ru-RU"/>
              </w:rPr>
              <w:t xml:space="preserve">, д. м. н., профессор, </w:t>
            </w:r>
            <w:r w:rsidRPr="00713173">
              <w:rPr>
                <w:b w:val="0"/>
                <w:shd w:val="clear" w:color="auto" w:fill="FFFFFF"/>
                <w:lang w:val="ru-RU"/>
              </w:rPr>
              <w:t>директор Института репродуктивной медицины, заведующий</w:t>
            </w:r>
            <w:r w:rsidR="007A2C8D">
              <w:rPr>
                <w:b w:val="0"/>
                <w:shd w:val="clear" w:color="auto" w:fill="FFFFFF"/>
                <w:lang w:val="ru-RU"/>
              </w:rPr>
              <w:t xml:space="preserve"> </w:t>
            </w:r>
            <w:r w:rsidRPr="00713173">
              <w:rPr>
                <w:b w:val="0"/>
                <w:bCs w:val="0"/>
                <w:lang w:val="ru-RU"/>
              </w:rPr>
              <w:t xml:space="preserve">научно-клиническим отделением ВРТ им. Ф. </w:t>
            </w:r>
            <w:proofErr w:type="spellStart"/>
            <w:r w:rsidRPr="00713173">
              <w:rPr>
                <w:b w:val="0"/>
                <w:bCs w:val="0"/>
                <w:lang w:val="ru-RU"/>
              </w:rPr>
              <w:t>Паулсена</w:t>
            </w:r>
            <w:proofErr w:type="spellEnd"/>
            <w:r w:rsidR="007A2C8D">
              <w:rPr>
                <w:b w:val="0"/>
                <w:bCs w:val="0"/>
                <w:lang w:val="ru-RU"/>
              </w:rPr>
              <w:t xml:space="preserve"> </w:t>
            </w:r>
            <w:r w:rsidRPr="00713173">
              <w:rPr>
                <w:b w:val="0"/>
                <w:lang w:val="ru-RU"/>
              </w:rPr>
              <w:t>ФГБУ «НМИЦ АГП им. В.И. Кулакова» Минздрава России,</w:t>
            </w:r>
            <w:r w:rsidR="007A2C8D">
              <w:rPr>
                <w:b w:val="0"/>
                <w:lang w:val="ru-RU"/>
              </w:rPr>
              <w:t xml:space="preserve"> </w:t>
            </w:r>
            <w:r w:rsidRPr="00713173">
              <w:rPr>
                <w:b w:val="0"/>
                <w:lang w:val="ru-RU"/>
              </w:rPr>
              <w:t>г. Москва</w:t>
            </w:r>
            <w:r w:rsidRPr="007A2C8D">
              <w:rPr>
                <w:b w:val="0"/>
                <w:lang w:val="ru-RU"/>
              </w:rPr>
              <w:t>.</w:t>
            </w:r>
            <w:proofErr w:type="gramEnd"/>
          </w:p>
          <w:p w:rsidR="005B1A85" w:rsidRPr="00713173" w:rsidRDefault="006F2CB2" w:rsidP="007A2C8D">
            <w:pPr>
              <w:pStyle w:val="af3"/>
              <w:tabs>
                <w:tab w:val="right" w:pos="1406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1317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Общий стаж по специальности «акушерство и гинекология» – 43 года.</w:t>
            </w:r>
            <w:r w:rsidR="007A2C8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ab/>
            </w:r>
          </w:p>
          <w:p w:rsidR="005B1A85" w:rsidRPr="00713173" w:rsidRDefault="006F2CB2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направления научной деятельности: проблемы репродуктивной медицины, гинекологическая эндокринология, СПКЯ, оптимизация методов лечения бесплодия, работа по созданию паспорта репродуктивного здоровья подростка, проблемы онкологии и репродукции.</w:t>
            </w:r>
          </w:p>
          <w:p w:rsidR="005B1A85" w:rsidRPr="00713173" w:rsidRDefault="006F2CB2">
            <w:pPr>
              <w:pStyle w:val="af3"/>
              <w:rPr>
                <w:b/>
                <w:lang w:val="ru-RU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/число публикаций/цитирования: 21/266/2420.</w:t>
            </w:r>
          </w:p>
        </w:tc>
      </w:tr>
      <w:tr w:rsidR="005B1A85">
        <w:tc>
          <w:tcPr>
            <w:tcW w:w="14283" w:type="dxa"/>
            <w:shd w:val="clear" w:color="auto" w:fill="auto"/>
          </w:tcPr>
          <w:p w:rsidR="005B1A85" w:rsidRPr="00713173" w:rsidRDefault="006F2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1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Пестова Татьяна Ивановна</w:t>
            </w: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к. м. н., врач – акушер-гинеколог высшей квалификационной категории, </w:t>
            </w:r>
            <w:proofErr w:type="spellStart"/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репродуктолог</w:t>
            </w:r>
            <w:proofErr w:type="spellEnd"/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заведующий отделением ВРТ ГБУЗ «</w:t>
            </w:r>
            <w:r w:rsidR="007A2C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ОПЦ</w:t>
            </w: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главный внештатный специалист по репродуктивному здоровью Минздрава Челябинской области, г. Челябинск.</w:t>
            </w:r>
          </w:p>
          <w:p w:rsidR="005B1A85" w:rsidRPr="00713173" w:rsidRDefault="006F2CB2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стаж по специальности «акушерство и гинекология» – 31</w:t>
            </w:r>
            <w:r w:rsidR="008D2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год, педагогический – 12 лет.</w:t>
            </w:r>
          </w:p>
          <w:p w:rsidR="005B1A85" w:rsidRPr="00713173" w:rsidRDefault="006F2CB2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направления научной деятельности: </w:t>
            </w:r>
            <w:r w:rsidRPr="007131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женское и мужское бесплодие, ВРТ, новые тенденции в лечении бесплодия методом ЭКО, ЭКО и сохранение фертильности при онкологии.</w:t>
            </w:r>
          </w:p>
          <w:p w:rsidR="005B1A85" w:rsidRPr="00713173" w:rsidRDefault="006F2CB2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/число публикаций/цитирования: 2/5/31.</w:t>
            </w:r>
          </w:p>
        </w:tc>
      </w:tr>
      <w:tr w:rsidR="005B1A85">
        <w:tc>
          <w:tcPr>
            <w:tcW w:w="14283" w:type="dxa"/>
            <w:shd w:val="clear" w:color="auto" w:fill="auto"/>
          </w:tcPr>
          <w:p w:rsidR="005B1A85" w:rsidRPr="00713173" w:rsidRDefault="006F2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0A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Позднякова Лолита</w:t>
            </w:r>
            <w:r w:rsidRPr="007131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Сергеевна</w:t>
            </w:r>
            <w:r w:rsidRPr="008D2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7131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медицинский юрист, преподаватель </w:t>
            </w:r>
            <w:r w:rsidR="008D2C20" w:rsidRPr="008D2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ФГБОУ ВО УГМУ Минздрава России</w:t>
            </w: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8D2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Екатеринбург</w:t>
            </w:r>
            <w:r w:rsidR="008D2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5B1A85">
        <w:tc>
          <w:tcPr>
            <w:tcW w:w="14283" w:type="dxa"/>
            <w:shd w:val="clear" w:color="auto" w:fill="auto"/>
          </w:tcPr>
          <w:p w:rsidR="005B1A85" w:rsidRPr="00713173" w:rsidRDefault="006F2CB2">
            <w:pPr>
              <w:jc w:val="both"/>
              <w:rPr>
                <w:lang w:val="ru-RU"/>
              </w:rPr>
            </w:pPr>
            <w:r w:rsidRPr="007131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  <w:t>Рогозин Дмитрий Сергеевич</w:t>
            </w:r>
            <w:r w:rsidRPr="00713173"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,</w:t>
            </w:r>
            <w:r w:rsidR="008D2C20"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713173"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к. м. н., доцент кафедры общей и детской хирургии </w:t>
            </w:r>
            <w:hyperlink r:id="rId11" w:tgtFrame="_blank">
              <w:r w:rsidRPr="00713173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ФГБОУ ВО </w:t>
              </w:r>
            </w:hyperlink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ЮУГМУ Минздрава России, г. Челябинск.</w:t>
            </w:r>
          </w:p>
          <w:p w:rsidR="005B1A85" w:rsidRPr="00713173" w:rsidRDefault="006F2CB2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Общий стаж по специальности «урология» – 18 лет, педагогический – 9 лет. </w:t>
            </w:r>
          </w:p>
          <w:p w:rsidR="005B1A85" w:rsidRPr="00713173" w:rsidRDefault="006F2CB2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направления научной деятельности: лечение мужского бесплодия, профилактика и консервативное лечение (предотвращение рецидивов) моч</w:t>
            </w:r>
            <w:r w:rsidR="008D2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екаменной болезни:</w:t>
            </w: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выявление факторов риска, разработка индивидуальной диеты и фармакотерапия; диагностика и лечение первичного </w:t>
            </w:r>
            <w:proofErr w:type="spellStart"/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гиперпаратиреоза</w:t>
            </w:r>
            <w:proofErr w:type="spellEnd"/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его почечных проявлений, персонализированное лечение нарушений эрекции, дефицита тестостерона, преждевременной эякуляции, раннее выявление злокачественных опухолей мочеполовой системы.</w:t>
            </w:r>
          </w:p>
          <w:p w:rsidR="005B1A85" w:rsidRPr="00713173" w:rsidRDefault="006F2C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/число публикаций/цитирования: 4</w:t>
            </w:r>
            <w:r w:rsidRPr="00713173"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t>/29/52.</w:t>
            </w:r>
          </w:p>
        </w:tc>
      </w:tr>
      <w:tr w:rsidR="005B1A85">
        <w:tc>
          <w:tcPr>
            <w:tcW w:w="14283" w:type="dxa"/>
            <w:shd w:val="clear" w:color="auto" w:fill="auto"/>
          </w:tcPr>
          <w:p w:rsidR="005B1A85" w:rsidRPr="00713173" w:rsidRDefault="006F2CB2">
            <w:pPr>
              <w:jc w:val="both"/>
              <w:rPr>
                <w:lang w:val="ru-RU"/>
              </w:rPr>
            </w:pPr>
            <w:proofErr w:type="spellStart"/>
            <w:r w:rsidRPr="007131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Узлова</w:t>
            </w:r>
            <w:proofErr w:type="spellEnd"/>
            <w:r w:rsidRPr="007131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Татьяна Васильевна</w:t>
            </w: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8D2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 м. н., профессор, доцент кафедры акушерства и гинекологии </w:t>
            </w:r>
            <w:hyperlink r:id="rId12" w:tgtFrame="_blank">
              <w:r w:rsidRPr="00713173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ФГБОУ ВО </w:t>
              </w:r>
            </w:hyperlink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ЮУГМУ Минздрава России,</w:t>
            </w:r>
            <w:r w:rsidR="008D2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r w:rsidR="008D2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еститель</w:t>
            </w: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главного врача по акушерско-гинекологической помощи</w:t>
            </w:r>
            <w:r w:rsidR="008D2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Клиники ФГБОУ ВО ЮУГМУ Минздрава России,</w:t>
            </w:r>
            <w:r w:rsidR="008D2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Челябинск.</w:t>
            </w:r>
          </w:p>
          <w:p w:rsidR="005B1A85" w:rsidRPr="00713173" w:rsidRDefault="006F2CB2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Общий стаж по специальности «акушерство и гинекология» – 37 лет, педагогический – 36 лет. </w:t>
            </w:r>
          </w:p>
          <w:p w:rsidR="005B1A85" w:rsidRPr="00713173" w:rsidRDefault="006F2CB2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направления научной деятельности: кесарево сечение, миома матки при беременности, нефропатия беременных, резус конфликт, ЗППП,</w:t>
            </w:r>
            <w:r w:rsidR="008D2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акушерские кровотечения, </w:t>
            </w:r>
            <w:proofErr w:type="spellStart"/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альгодисменорея</w:t>
            </w:r>
            <w:proofErr w:type="spellEnd"/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бесплодие, внутриутробные инфекции, воспалительные заболевания репродуктивных органов у женщин.</w:t>
            </w:r>
          </w:p>
          <w:p w:rsidR="005B1A85" w:rsidRPr="00713173" w:rsidRDefault="006F2CB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/число публикаций/цитирования: 7</w:t>
            </w:r>
            <w:r w:rsidRPr="00713173"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t>/84/226.</w:t>
            </w:r>
          </w:p>
        </w:tc>
      </w:tr>
      <w:tr w:rsidR="005B1A85">
        <w:tc>
          <w:tcPr>
            <w:tcW w:w="14283" w:type="dxa"/>
            <w:shd w:val="clear" w:color="auto" w:fill="auto"/>
          </w:tcPr>
          <w:p w:rsidR="005B1A85" w:rsidRPr="00713173" w:rsidRDefault="006F2CB2">
            <w:pPr>
              <w:jc w:val="both"/>
              <w:rPr>
                <w:lang w:val="ru-RU"/>
              </w:rPr>
            </w:pPr>
            <w:r w:rsidRPr="007131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Усольцева Елена Николаевна</w:t>
            </w: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д. м. н., доцент кафедры акушерства и гинекологии </w:t>
            </w:r>
            <w:hyperlink r:id="rId13" w:tgtFrame="_blank">
              <w:r w:rsidRPr="00713173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ФГБОУ ВО </w:t>
              </w:r>
            </w:hyperlink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ЮУГМУ Минздрава России, г. Челябинск.</w:t>
            </w:r>
          </w:p>
          <w:p w:rsidR="005B1A85" w:rsidRPr="00713173" w:rsidRDefault="006F2CB2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Общий стаж по специальности «акушерство и гинекология» – 22 года, педагогический – 16 лет. </w:t>
            </w:r>
          </w:p>
          <w:p w:rsidR="005B1A85" w:rsidRPr="00713173" w:rsidRDefault="006F2CB2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направления научной деятельности: изучение и улучшение качества жизни женщин в периоде менопаузального перехода и </w:t>
            </w: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постменопаузе при различных климактерических расстройствах, разработка методов коррекции возрастных изменений; патология шейки матки, влагалища, вульвы; </w:t>
            </w:r>
            <w:proofErr w:type="spellStart"/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кольпоскопия</w:t>
            </w:r>
            <w:proofErr w:type="spellEnd"/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B1A85" w:rsidRPr="00713173" w:rsidRDefault="006F2CB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/число публикаций/цитирования: 6</w:t>
            </w:r>
            <w:r w:rsidRPr="00713173"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t>/57/217.</w:t>
            </w:r>
          </w:p>
        </w:tc>
      </w:tr>
      <w:tr w:rsidR="005B1A85">
        <w:tc>
          <w:tcPr>
            <w:tcW w:w="14283" w:type="dxa"/>
            <w:shd w:val="clear" w:color="auto" w:fill="auto"/>
          </w:tcPr>
          <w:p w:rsidR="005B1A85" w:rsidRPr="00713173" w:rsidRDefault="006F2C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1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Федоров Антон Андреевич</w:t>
            </w: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д. м. н., ведущий научный сотрудник отделения оперативной гинекологии с </w:t>
            </w:r>
            <w:proofErr w:type="spellStart"/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онкогинекологией</w:t>
            </w:r>
            <w:proofErr w:type="spellEnd"/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ГБУЗ МО МОНИИАГ, г. Москва.</w:t>
            </w:r>
          </w:p>
          <w:p w:rsidR="005B1A85" w:rsidRPr="00713173" w:rsidRDefault="006F2CB2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стаж по специальности «акушерство и гинекология» – 22 года, педагогический – 22 года.</w:t>
            </w:r>
          </w:p>
          <w:p w:rsidR="005B1A85" w:rsidRPr="00713173" w:rsidRDefault="006F2CB2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направления научной деятельности: </w:t>
            </w:r>
            <w:r w:rsidRPr="007131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бесплодие различной этиологии, доброкачественные образования матки и придатков (кисты яичников, миома матки, </w:t>
            </w:r>
            <w:proofErr w:type="spellStart"/>
            <w:r w:rsidRPr="007131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аденомиоз</w:t>
            </w:r>
            <w:proofErr w:type="spellEnd"/>
            <w:r w:rsidRPr="007131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т.д.), пролапс гениталий, недержание мочи при напряжении, хронические тазовые боли, коррекция несостоятельного рубца на матке, хирургическая коррекция ИЦН и </w:t>
            </w:r>
            <w:proofErr w:type="spellStart"/>
            <w:r w:rsidRPr="007131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прегравидарная</w:t>
            </w:r>
            <w:proofErr w:type="spellEnd"/>
            <w:r w:rsidRPr="007131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подготовка пациенток с оперированной шейкой матки, </w:t>
            </w:r>
            <w:proofErr w:type="spellStart"/>
            <w:r w:rsidRPr="007131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роботическая</w:t>
            </w:r>
            <w:proofErr w:type="spellEnd"/>
            <w:r w:rsidRPr="007131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хирургия. </w:t>
            </w:r>
          </w:p>
          <w:p w:rsidR="005B1A85" w:rsidRPr="00713173" w:rsidRDefault="006F2CB2">
            <w:pPr>
              <w:pStyle w:val="af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/число публикаций/цитирования: 11</w:t>
            </w:r>
            <w:r w:rsidRPr="00713173"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t>/128/546.</w:t>
            </w:r>
          </w:p>
        </w:tc>
      </w:tr>
      <w:tr w:rsidR="005B1A85">
        <w:tc>
          <w:tcPr>
            <w:tcW w:w="14283" w:type="dxa"/>
            <w:shd w:val="clear" w:color="auto" w:fill="auto"/>
          </w:tcPr>
          <w:p w:rsidR="005B1A85" w:rsidRPr="00713173" w:rsidRDefault="006F2CB2">
            <w:pPr>
              <w:jc w:val="both"/>
              <w:rPr>
                <w:lang w:val="ru-RU"/>
              </w:rPr>
            </w:pPr>
            <w:r w:rsidRPr="007131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  <w:t>Чулков Василий Сергеевич</w:t>
            </w:r>
            <w:r w:rsidRPr="00713173"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,</w:t>
            </w: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 м. н., профессор</w:t>
            </w:r>
            <w:r w:rsidR="008D2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кафедры факультетской терапии </w:t>
            </w:r>
            <w:hyperlink r:id="rId14" w:tgtFrame="_blank">
              <w:r w:rsidRPr="00713173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ФГБОУ ВО </w:t>
              </w:r>
            </w:hyperlink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ЮУГМУ Минздрава России, г. Челябинск.</w:t>
            </w:r>
          </w:p>
          <w:p w:rsidR="005B1A85" w:rsidRPr="00713173" w:rsidRDefault="006F2CB2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стаж по специальности «акушерство и гинекология» – 18</w:t>
            </w:r>
            <w:r w:rsidR="008D2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лет, педагогический – 11 лет. </w:t>
            </w:r>
          </w:p>
          <w:p w:rsidR="005B1A85" w:rsidRPr="00713173" w:rsidRDefault="006F2CB2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направления научной деятельности: клиническая </w:t>
            </w:r>
            <w:proofErr w:type="spellStart"/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гемостазиология</w:t>
            </w:r>
            <w:proofErr w:type="spellEnd"/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тромбофилические</w:t>
            </w:r>
            <w:proofErr w:type="spellEnd"/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состояния, </w:t>
            </w:r>
            <w:proofErr w:type="spellStart"/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экстрагенитальная</w:t>
            </w:r>
            <w:proofErr w:type="spellEnd"/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патология у беременных, </w:t>
            </w:r>
            <w:proofErr w:type="spellStart"/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антитромботическая</w:t>
            </w:r>
            <w:proofErr w:type="spellEnd"/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коррекция.</w:t>
            </w:r>
          </w:p>
          <w:p w:rsidR="005B1A85" w:rsidRPr="00713173" w:rsidRDefault="006F2CB2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/число публикаций/цитирования: 19</w:t>
            </w:r>
            <w:r w:rsidRPr="00713173"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t>/255/1097.</w:t>
            </w:r>
          </w:p>
        </w:tc>
      </w:tr>
      <w:tr w:rsidR="005B1A85">
        <w:tc>
          <w:tcPr>
            <w:tcW w:w="14283" w:type="dxa"/>
            <w:shd w:val="clear" w:color="auto" w:fill="auto"/>
          </w:tcPr>
          <w:p w:rsidR="005B1A85" w:rsidRPr="00713173" w:rsidRDefault="006F2CB2" w:rsidP="006B17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31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Ящук</w:t>
            </w:r>
            <w:proofErr w:type="spellEnd"/>
            <w:r w:rsidR="008D2C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31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Альфия</w:t>
            </w:r>
            <w:proofErr w:type="spellEnd"/>
            <w:r w:rsidR="008D2C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31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Галимовна</w:t>
            </w:r>
            <w:proofErr w:type="spellEnd"/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</w:t>
            </w:r>
            <w:r w:rsidR="008D2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  <w:r w:rsidR="008D2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н., профессор, заведующ</w:t>
            </w:r>
            <w:r w:rsidR="008D2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ий</w:t>
            </w: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B1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кафедрой акушерства и гинекологии с курсом </w:t>
            </w: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ИДПО </w:t>
            </w:r>
            <w:r w:rsidRPr="007131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ФГБОУ ВО</w:t>
            </w:r>
            <w:r w:rsidRPr="007131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БГМУ </w:t>
            </w:r>
            <w:r w:rsidRPr="007131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Минздрава России</w:t>
            </w: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г. Уфа.</w:t>
            </w:r>
          </w:p>
          <w:p w:rsidR="005B1A85" w:rsidRPr="00713173" w:rsidRDefault="006F2CB2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стаж по специальности «акушерство и гинекология» – 38 лет, педагогический – 33 года.</w:t>
            </w:r>
            <w:r w:rsidR="00C736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B1A85" w:rsidRPr="00713173" w:rsidRDefault="006F2CB2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направления научной деятельности: совершенствование методов реконструктивно-пластических операций и лечебно-реабилитационных мероприятий у женщин при опущении и выпадении внутренних мочеполовых органов, недержании мочи с применением синтетических</w:t>
            </w:r>
            <w:r w:rsidR="006B17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нерассасывающихся</w:t>
            </w:r>
            <w:proofErr w:type="spellEnd"/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материалов и </w:t>
            </w:r>
            <w:proofErr w:type="spellStart"/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аллопланта</w:t>
            </w:r>
            <w:proofErr w:type="spellEnd"/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эндоскопические методы диагностики и оперативного лечения в гинекологии</w:t>
            </w:r>
            <w:r w:rsidRPr="00713173">
              <w:rPr>
                <w:rFonts w:ascii="Times New Roman" w:hAnsi="Times New Roman" w:cs="Times New Roman"/>
                <w:color w:val="444A53"/>
                <w:sz w:val="24"/>
                <w:szCs w:val="24"/>
                <w:lang w:val="ru-RU"/>
              </w:rPr>
              <w:t>.</w:t>
            </w:r>
          </w:p>
          <w:p w:rsidR="005B1A85" w:rsidRPr="00713173" w:rsidRDefault="006F2C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/число публикаций/цитирования: 9/203/516.</w:t>
            </w:r>
          </w:p>
        </w:tc>
      </w:tr>
    </w:tbl>
    <w:p w:rsidR="005B1A85" w:rsidRDefault="005B1A85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A85" w:rsidRDefault="005B1A85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5B1A85" w:rsidRDefault="006F2CB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НАУЧНАЯ ПРОГРАММА (</w:t>
      </w:r>
      <w:r>
        <w:rPr>
          <w:rFonts w:ascii="Times New Roman" w:hAnsi="Times New Roman" w:cs="Times New Roman"/>
          <w:b/>
          <w:i/>
          <w:sz w:val="24"/>
          <w:szCs w:val="24"/>
        </w:rPr>
        <w:t>время местное, Челябинск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B1A85" w:rsidRDefault="005B1A8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a"/>
        <w:tblW w:w="14174" w:type="dxa"/>
        <w:tblInd w:w="109" w:type="dxa"/>
        <w:tblLook w:val="04A0" w:firstRow="1" w:lastRow="0" w:firstColumn="1" w:lastColumn="0" w:noHBand="0" w:noVBand="1"/>
      </w:tblPr>
      <w:tblGrid>
        <w:gridCol w:w="1553"/>
        <w:gridCol w:w="12621"/>
      </w:tblGrid>
      <w:tr w:rsidR="005B1A85">
        <w:trPr>
          <w:trHeight w:val="20"/>
        </w:trPr>
        <w:tc>
          <w:tcPr>
            <w:tcW w:w="1553" w:type="dxa"/>
            <w:shd w:val="clear" w:color="auto" w:fill="auto"/>
          </w:tcPr>
          <w:p w:rsidR="005B1A85" w:rsidRDefault="006F2CB2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09:00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09:10</w:t>
            </w:r>
          </w:p>
        </w:tc>
        <w:tc>
          <w:tcPr>
            <w:tcW w:w="12620" w:type="dxa"/>
            <w:shd w:val="clear" w:color="auto" w:fill="auto"/>
          </w:tcPr>
          <w:p w:rsidR="005B1A85" w:rsidRPr="00713173" w:rsidRDefault="006F2CB2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1317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Открытие. Приветственные слова:</w:t>
            </w:r>
          </w:p>
          <w:p w:rsidR="005B1A85" w:rsidRPr="00713173" w:rsidRDefault="006F2CB2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 w:rsidRPr="0071317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Долгушина</w:t>
            </w:r>
            <w:proofErr w:type="spellEnd"/>
            <w:r w:rsidRPr="0071317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Валентина Федоровна, Пестова Татьяна Ивановна</w:t>
            </w:r>
          </w:p>
        </w:tc>
      </w:tr>
      <w:tr w:rsidR="005B1A85">
        <w:trPr>
          <w:trHeight w:val="20"/>
        </w:trPr>
        <w:tc>
          <w:tcPr>
            <w:tcW w:w="14173" w:type="dxa"/>
            <w:gridSpan w:val="2"/>
            <w:shd w:val="clear" w:color="auto" w:fill="auto"/>
          </w:tcPr>
          <w:p w:rsidR="006F2CB2" w:rsidRPr="00713173" w:rsidRDefault="006F2CB2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6F2CB2" w:rsidRPr="00713173" w:rsidRDefault="006F2CB2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1317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Секция </w:t>
            </w:r>
          </w:p>
          <w:p w:rsidR="006F2CB2" w:rsidRPr="00713173" w:rsidRDefault="006F2CB2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5B1A85" w:rsidRPr="00713173" w:rsidRDefault="006F2CB2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71317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«Организация</w:t>
            </w:r>
            <w:r w:rsidRPr="0071317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медицинской помощи пациентам при бесплодии на территории Челябинской области»</w:t>
            </w:r>
          </w:p>
          <w:p w:rsidR="005B1A85" w:rsidRPr="00713173" w:rsidRDefault="005B1A85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</w:p>
        </w:tc>
      </w:tr>
      <w:tr w:rsidR="005B1A85">
        <w:trPr>
          <w:trHeight w:val="20"/>
        </w:trPr>
        <w:tc>
          <w:tcPr>
            <w:tcW w:w="1553" w:type="dxa"/>
            <w:shd w:val="clear" w:color="auto" w:fill="auto"/>
          </w:tcPr>
          <w:p w:rsidR="005B1A85" w:rsidRDefault="006F2CB2">
            <w:pPr>
              <w:pStyle w:val="af3"/>
              <w:widowControl w:val="0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Модератор</w:t>
            </w:r>
            <w:proofErr w:type="spellEnd"/>
          </w:p>
        </w:tc>
        <w:tc>
          <w:tcPr>
            <w:tcW w:w="12620" w:type="dxa"/>
            <w:shd w:val="clear" w:color="auto" w:fill="auto"/>
          </w:tcPr>
          <w:p w:rsidR="005B1A85" w:rsidRDefault="006F2CB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Долгушина</w:t>
            </w:r>
            <w:proofErr w:type="spellEnd"/>
            <w:r w:rsidR="006B17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Валентина</w:t>
            </w:r>
            <w:proofErr w:type="spellEnd"/>
            <w:r w:rsidR="006B178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Федоровна</w:t>
            </w:r>
            <w:proofErr w:type="spellEnd"/>
          </w:p>
        </w:tc>
      </w:tr>
      <w:tr w:rsidR="005B1A85">
        <w:trPr>
          <w:trHeight w:val="20"/>
        </w:trPr>
        <w:tc>
          <w:tcPr>
            <w:tcW w:w="1553" w:type="dxa"/>
            <w:shd w:val="clear" w:color="auto" w:fill="auto"/>
          </w:tcPr>
          <w:p w:rsidR="005B1A85" w:rsidRDefault="006F2CB2">
            <w:pPr>
              <w:pStyle w:val="af3"/>
              <w:widowControl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09:10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09:30</w:t>
            </w:r>
          </w:p>
          <w:p w:rsidR="005B1A85" w:rsidRDefault="006F2CB2">
            <w:pPr>
              <w:pStyle w:val="af3"/>
              <w:widowControl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620" w:type="dxa"/>
            <w:shd w:val="clear" w:color="auto" w:fill="auto"/>
          </w:tcPr>
          <w:p w:rsidR="005B1A85" w:rsidRPr="00713173" w:rsidRDefault="006F2CB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1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Преемственность медицинских организаций при лечении бесплодия с использованием вспомогательных репродуктивных технологий </w:t>
            </w:r>
          </w:p>
          <w:p w:rsidR="005B1A85" w:rsidRPr="00713173" w:rsidRDefault="006F2CB2">
            <w:pPr>
              <w:widowControl w:val="0"/>
              <w:rPr>
                <w:lang w:val="ru-RU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Пестова Татьяна Ивановна</w:t>
            </w:r>
          </w:p>
          <w:p w:rsidR="005B1A85" w:rsidRPr="00713173" w:rsidRDefault="005B1A85">
            <w:pPr>
              <w:spacing w:line="360" w:lineRule="auto"/>
              <w:rPr>
                <w:i/>
                <w:iCs/>
                <w:color w:val="2C2D2E"/>
                <w:highlight w:val="white"/>
                <w:lang w:val="ru-RU"/>
              </w:rPr>
            </w:pPr>
          </w:p>
          <w:p w:rsidR="005B1A85" w:rsidRPr="00713173" w:rsidRDefault="006F2CB2">
            <w:pPr>
              <w:tabs>
                <w:tab w:val="left" w:pos="4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317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Ожидаемый образовательный результат – </w:t>
            </w: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будет представлена актуальная информация по оказанию услуг </w:t>
            </w:r>
            <w:r w:rsidRPr="0071317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/>
              </w:rPr>
              <w:t xml:space="preserve">пациентам, нуждающимся в использовании экстракорпорального оплодотворения (ЭКО) и переносе </w:t>
            </w:r>
            <w:proofErr w:type="spellStart"/>
            <w:r w:rsidRPr="0071317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/>
              </w:rPr>
              <w:t>криоконсервированных</w:t>
            </w:r>
            <w:proofErr w:type="spellEnd"/>
            <w:r w:rsidRPr="0071317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ru-RU"/>
              </w:rPr>
              <w:t xml:space="preserve"> эмбрионов, основные принципы маршрутизации с целью повышения доступности ВРТ.</w:t>
            </w:r>
          </w:p>
          <w:p w:rsidR="005B1A85" w:rsidRDefault="006F2CB2">
            <w:pPr>
              <w:pStyle w:val="af3"/>
              <w:jc w:val="both"/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Будут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обсуждены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B1A85" w:rsidRPr="00713173" w:rsidRDefault="006F2CB2" w:rsidP="006B1787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713173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ru-RU"/>
              </w:rPr>
              <w:t>медико-социальные</w:t>
            </w:r>
            <w:proofErr w:type="gramEnd"/>
            <w:r w:rsidRPr="00713173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ru-RU"/>
              </w:rPr>
              <w:t xml:space="preserve"> факторы региональной популяции пациентов с бесплодием, влияющие на эффективность ЭКО;</w:t>
            </w:r>
          </w:p>
          <w:p w:rsidR="005B1A85" w:rsidRPr="00713173" w:rsidRDefault="006F2CB2" w:rsidP="006B1787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3173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ru-RU"/>
              </w:rPr>
              <w:t>маршрутизация пациентов с бесплодием «от зачатия до рождения»</w:t>
            </w:r>
            <w:r w:rsidR="006B1787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:rsidR="005B1A85" w:rsidRPr="00713173" w:rsidRDefault="006F2CB2" w:rsidP="006B1787">
            <w:pPr>
              <w:widowControl w:val="0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highlight w:val="white"/>
                <w:lang w:val="ru-RU"/>
              </w:rPr>
            </w:pPr>
            <w:r w:rsidRPr="0071317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ru-RU"/>
              </w:rPr>
              <w:t>преемственность врачей женской консультации в поддержке гестагенами индуцированной беременности</w:t>
            </w:r>
            <w:r w:rsidR="006B178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  <w:tr w:rsidR="005B1A85">
        <w:trPr>
          <w:trHeight w:val="2272"/>
        </w:trPr>
        <w:tc>
          <w:tcPr>
            <w:tcW w:w="1553" w:type="dxa"/>
            <w:shd w:val="clear" w:color="auto" w:fill="auto"/>
          </w:tcPr>
          <w:p w:rsidR="005B1A85" w:rsidRDefault="006F2CB2">
            <w:pPr>
              <w:pStyle w:val="af3"/>
              <w:widowControl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09:30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10:00</w:t>
            </w:r>
          </w:p>
          <w:p w:rsidR="005B1A85" w:rsidRDefault="006F2CB2">
            <w:pPr>
              <w:pStyle w:val="af3"/>
              <w:widowControl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620" w:type="dxa"/>
            <w:shd w:val="clear" w:color="auto" w:fill="auto"/>
          </w:tcPr>
          <w:p w:rsidR="005B1A85" w:rsidRPr="00713173" w:rsidRDefault="006F2CB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31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Анализ неблагоприятных исходов индуцированных беременностей </w:t>
            </w:r>
          </w:p>
          <w:p w:rsidR="005B1A85" w:rsidRPr="00713173" w:rsidRDefault="006F2CB2">
            <w:pPr>
              <w:widowControl w:val="0"/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Долгушина</w:t>
            </w:r>
            <w:proofErr w:type="spellEnd"/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Валентина Федоровна</w:t>
            </w: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5B1A85" w:rsidRPr="00713173" w:rsidRDefault="005B1A8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1A85" w:rsidRPr="00713173" w:rsidRDefault="006F2CB2">
            <w:pPr>
              <w:pStyle w:val="af3"/>
              <w:jc w:val="both"/>
              <w:rPr>
                <w:lang w:val="ru-RU"/>
              </w:rPr>
            </w:pPr>
            <w:r w:rsidRPr="0071317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Ожидаемый образовательный результат</w:t>
            </w: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актуализация знаний о возможных неблагоприятных исходах беременностей, наступивших в результате применения методов ВРТ.</w:t>
            </w:r>
          </w:p>
          <w:p w:rsidR="005B1A85" w:rsidRDefault="006F2CB2">
            <w:pPr>
              <w:pStyle w:val="af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Будут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обсуждены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5B1A85" w:rsidRPr="00713173" w:rsidRDefault="006F2CB2">
            <w:pPr>
              <w:pStyle w:val="af3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перинатальных исходов при индуцированной одноплодной и многоплодной беременности;</w:t>
            </w:r>
          </w:p>
          <w:p w:rsidR="005B1A85" w:rsidRPr="00713173" w:rsidRDefault="006F2CB2">
            <w:pPr>
              <w:pStyle w:val="af3"/>
              <w:numPr>
                <w:ilvl w:val="0"/>
                <w:numId w:val="3"/>
              </w:numPr>
              <w:rPr>
                <w:lang w:val="ru-RU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совершенствования вспомогательных репродуктивных технологий для снижения риска акушерских осложнений</w:t>
            </w:r>
          </w:p>
          <w:p w:rsidR="005B1A85" w:rsidRPr="00713173" w:rsidRDefault="006F2CB2">
            <w:pPr>
              <w:pStyle w:val="af3"/>
              <w:numPr>
                <w:ilvl w:val="0"/>
                <w:numId w:val="3"/>
              </w:numPr>
              <w:rPr>
                <w:lang w:val="ru-RU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клинические рекомендации, как рабочий инструмент врача для профилактики </w:t>
            </w:r>
            <w:proofErr w:type="spellStart"/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невынашивания</w:t>
            </w:r>
            <w:proofErr w:type="spellEnd"/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беременности после ВРТ</w:t>
            </w:r>
          </w:p>
        </w:tc>
      </w:tr>
      <w:tr w:rsidR="005B1A85">
        <w:trPr>
          <w:trHeight w:val="20"/>
        </w:trPr>
        <w:tc>
          <w:tcPr>
            <w:tcW w:w="1553" w:type="dxa"/>
            <w:shd w:val="clear" w:color="auto" w:fill="auto"/>
          </w:tcPr>
          <w:p w:rsidR="005B1A85" w:rsidRDefault="006F2CB2">
            <w:pPr>
              <w:pStyle w:val="af3"/>
              <w:widowControl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10:00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10:10</w:t>
            </w:r>
          </w:p>
          <w:p w:rsidR="005B1A85" w:rsidRDefault="006F2CB2">
            <w:pPr>
              <w:pStyle w:val="af3"/>
              <w:widowControl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620" w:type="dxa"/>
            <w:shd w:val="clear" w:color="auto" w:fill="auto"/>
          </w:tcPr>
          <w:p w:rsidR="005B1A85" w:rsidRDefault="006F2CB2" w:rsidP="005144C3">
            <w:pPr>
              <w:widowControl w:val="0"/>
              <w:tabs>
                <w:tab w:val="left" w:pos="391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Дискуссия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,</w:t>
            </w:r>
            <w:r w:rsidR="005144C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ответы</w:t>
            </w:r>
            <w:proofErr w:type="spellEnd"/>
            <w:r w:rsidR="005144C3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ab/>
            </w:r>
          </w:p>
        </w:tc>
      </w:tr>
      <w:tr w:rsidR="005B1A85">
        <w:trPr>
          <w:trHeight w:val="20"/>
        </w:trPr>
        <w:tc>
          <w:tcPr>
            <w:tcW w:w="14173" w:type="dxa"/>
            <w:gridSpan w:val="2"/>
            <w:shd w:val="clear" w:color="auto" w:fill="auto"/>
          </w:tcPr>
          <w:p w:rsidR="005B1A85" w:rsidRPr="00713173" w:rsidRDefault="006F2CB2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1317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Секция </w:t>
            </w:r>
          </w:p>
          <w:p w:rsidR="00477AA2" w:rsidRDefault="00477AA2" w:rsidP="00477AA2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1317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«Г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инекологическая эндокринология: решенные и дискуссионные вопросы»</w:t>
            </w:r>
          </w:p>
          <w:p w:rsidR="005B1A85" w:rsidRPr="00713173" w:rsidRDefault="005B1A85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5B1A85">
        <w:trPr>
          <w:trHeight w:val="20"/>
        </w:trPr>
        <w:tc>
          <w:tcPr>
            <w:tcW w:w="1553" w:type="dxa"/>
            <w:shd w:val="clear" w:color="auto" w:fill="auto"/>
          </w:tcPr>
          <w:p w:rsidR="005B1A85" w:rsidRDefault="006F2CB2">
            <w:pPr>
              <w:pStyle w:val="af3"/>
              <w:widowControl w:val="0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Модератор</w:t>
            </w:r>
            <w:proofErr w:type="spellEnd"/>
          </w:p>
        </w:tc>
        <w:tc>
          <w:tcPr>
            <w:tcW w:w="12620" w:type="dxa"/>
            <w:shd w:val="clear" w:color="auto" w:fill="auto"/>
          </w:tcPr>
          <w:p w:rsidR="005B1A85" w:rsidRDefault="006F2CB2">
            <w:pPr>
              <w:pStyle w:val="af3"/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Пестова</w:t>
            </w:r>
            <w:proofErr w:type="spellEnd"/>
            <w:r w:rsidR="00514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Татьяна</w:t>
            </w:r>
            <w:proofErr w:type="spellEnd"/>
            <w:r w:rsidR="00514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Ивановна</w:t>
            </w:r>
            <w:proofErr w:type="spellEnd"/>
          </w:p>
        </w:tc>
      </w:tr>
      <w:tr w:rsidR="005B1A85">
        <w:trPr>
          <w:trHeight w:val="20"/>
        </w:trPr>
        <w:tc>
          <w:tcPr>
            <w:tcW w:w="1553" w:type="dxa"/>
            <w:shd w:val="clear" w:color="auto" w:fill="auto"/>
          </w:tcPr>
          <w:p w:rsidR="005B1A85" w:rsidRDefault="006F2CB2">
            <w:pPr>
              <w:pStyle w:val="af3"/>
              <w:widowControl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10:10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10:30</w:t>
            </w:r>
          </w:p>
          <w:p w:rsidR="005B1A85" w:rsidRDefault="006F2CB2">
            <w:pPr>
              <w:pStyle w:val="af3"/>
              <w:widowControl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620" w:type="dxa"/>
            <w:shd w:val="clear" w:color="auto" w:fill="auto"/>
          </w:tcPr>
          <w:p w:rsidR="005B1A85" w:rsidRPr="00713173" w:rsidRDefault="006F2CB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31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Исследование российской клинической практики применения </w:t>
            </w:r>
            <w:proofErr w:type="spellStart"/>
            <w:r w:rsidRPr="007131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дидрогестерона</w:t>
            </w:r>
            <w:proofErr w:type="spellEnd"/>
            <w:r w:rsidRPr="007131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 репродуктивной медицине </w:t>
            </w:r>
          </w:p>
          <w:p w:rsidR="005B1A85" w:rsidRPr="00713173" w:rsidRDefault="006F2CB2">
            <w:pPr>
              <w:widowControl w:val="0"/>
              <w:rPr>
                <w:lang w:val="ru-RU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Пестова Татьяна Ивановна</w:t>
            </w:r>
          </w:p>
          <w:p w:rsidR="005B1A85" w:rsidRPr="000B3F77" w:rsidRDefault="006F2CB2">
            <w:pPr>
              <w:widowControl w:val="0"/>
              <w:rPr>
                <w:lang w:val="ru-RU"/>
              </w:rPr>
            </w:pPr>
            <w:r w:rsidRPr="0071317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ru-RU"/>
              </w:rPr>
              <w:lastRenderedPageBreak/>
              <w:br/>
            </w:r>
            <w:r w:rsidRPr="000B3F77">
              <w:rPr>
                <w:rFonts w:ascii="Times New Roman" w:hAnsi="Times New Roman" w:cs="Times New Roman"/>
                <w:i/>
                <w:iCs/>
                <w:color w:val="2C2D2E"/>
                <w:sz w:val="24"/>
                <w:szCs w:val="24"/>
                <w:shd w:val="clear" w:color="auto" w:fill="FFFFFF"/>
                <w:lang w:val="ru-RU"/>
              </w:rPr>
              <w:t>Будут обсуждены вопросы:</w:t>
            </w:r>
          </w:p>
          <w:p w:rsidR="005B1A85" w:rsidRPr="00713173" w:rsidRDefault="006F2CB2">
            <w:pPr>
              <w:widowControl w:val="0"/>
              <w:numPr>
                <w:ilvl w:val="0"/>
                <w:numId w:val="10"/>
              </w:numPr>
              <w:rPr>
                <w:lang w:val="ru-RU"/>
              </w:rPr>
            </w:pPr>
            <w:r w:rsidRPr="0071317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ru-RU"/>
              </w:rPr>
              <w:t>эффективност</w:t>
            </w:r>
            <w:r w:rsidR="005144C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ru-RU"/>
              </w:rPr>
              <w:t>ь</w:t>
            </w:r>
            <w:r w:rsidRPr="0071317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ru-RU"/>
              </w:rPr>
              <w:t xml:space="preserve"> и преимуществ</w:t>
            </w:r>
            <w:r w:rsidR="005144C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71317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ru-RU"/>
              </w:rPr>
              <w:t xml:space="preserve"> перорального гестагена при ВРТ в российской популяции;</w:t>
            </w:r>
          </w:p>
          <w:p w:rsidR="005B1A85" w:rsidRPr="00713173" w:rsidRDefault="006F2CB2">
            <w:pPr>
              <w:widowControl w:val="0"/>
              <w:numPr>
                <w:ilvl w:val="0"/>
                <w:numId w:val="10"/>
              </w:numPr>
              <w:rPr>
                <w:lang w:val="ru-RU"/>
              </w:rPr>
            </w:pPr>
            <w:r w:rsidRPr="0071317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ru-RU"/>
              </w:rPr>
              <w:t>оценка безопасности применения перорального синтетического гестагена для беременной и плода;</w:t>
            </w:r>
          </w:p>
          <w:p w:rsidR="005B1A85" w:rsidRPr="00713173" w:rsidRDefault="006F2CB2">
            <w:pPr>
              <w:widowControl w:val="0"/>
              <w:numPr>
                <w:ilvl w:val="0"/>
                <w:numId w:val="10"/>
              </w:numPr>
              <w:rPr>
                <w:lang w:val="ru-RU"/>
              </w:rPr>
            </w:pPr>
            <w:proofErr w:type="spellStart"/>
            <w:r w:rsidRPr="0071317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ru-RU"/>
              </w:rPr>
              <w:t>комплаентность</w:t>
            </w:r>
            <w:proofErr w:type="spellEnd"/>
            <w:r w:rsidRPr="0071317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ru-RU"/>
              </w:rPr>
              <w:t xml:space="preserve"> пациентов к лечению по данным опросника удовлетворенности применением лекарственного препарата 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TSQM</w:t>
            </w:r>
            <w:r w:rsidRPr="0071317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ru-RU"/>
              </w:rPr>
              <w:t>-9 по сравнению с другими лекарственными формами гестагенов, значение для практического врача</w:t>
            </w:r>
            <w:r w:rsidR="005144C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5B1A85" w:rsidRPr="00713173" w:rsidRDefault="005B1A8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1A85" w:rsidRPr="00713173" w:rsidRDefault="006F2CB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17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Лекция при поддержке </w:t>
            </w:r>
            <w:r w:rsidRPr="0071317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компан</w:t>
            </w:r>
            <w:proofErr w:type="gramStart"/>
            <w:r w:rsidRPr="0071317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ии ООО</w:t>
            </w:r>
            <w:proofErr w:type="gramEnd"/>
            <w:r w:rsidRPr="0071317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71317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ЭбботтЛэбораториз</w:t>
            </w:r>
            <w:proofErr w:type="spellEnd"/>
            <w:r w:rsidRPr="0071317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» </w:t>
            </w:r>
            <w:r w:rsidRPr="0071317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(не входит в программу для НМО)</w:t>
            </w:r>
          </w:p>
        </w:tc>
      </w:tr>
      <w:tr w:rsidR="005B1A85">
        <w:trPr>
          <w:trHeight w:val="20"/>
        </w:trPr>
        <w:tc>
          <w:tcPr>
            <w:tcW w:w="1553" w:type="dxa"/>
            <w:shd w:val="clear" w:color="auto" w:fill="auto"/>
          </w:tcPr>
          <w:p w:rsidR="005B1A85" w:rsidRDefault="006F2CB2">
            <w:pPr>
              <w:pStyle w:val="af3"/>
              <w:widowControl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10:30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10:50</w:t>
            </w:r>
          </w:p>
          <w:p w:rsidR="005B1A85" w:rsidRDefault="006F2CB2">
            <w:pPr>
              <w:pStyle w:val="af3"/>
              <w:widowControl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620" w:type="dxa"/>
            <w:shd w:val="clear" w:color="auto" w:fill="auto"/>
          </w:tcPr>
          <w:p w:rsidR="005B1A85" w:rsidRPr="00713173" w:rsidRDefault="006F2CB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31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МГТ в постменопаузе. Оценка безопасности. Пошаговый алгоритм подбора терапии</w:t>
            </w:r>
          </w:p>
          <w:p w:rsidR="005B1A85" w:rsidRPr="00713173" w:rsidRDefault="006F2CB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Козлов Павел Васильевич </w:t>
            </w:r>
          </w:p>
          <w:p w:rsidR="005B1A85" w:rsidRPr="00713173" w:rsidRDefault="005B1A85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5B1A85" w:rsidRPr="00713173" w:rsidRDefault="006F2CB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317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Лекция при поддержке </w:t>
            </w:r>
            <w:r w:rsidRPr="0071317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компан</w:t>
            </w:r>
            <w:proofErr w:type="gramStart"/>
            <w:r w:rsidRPr="0071317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ии ООО</w:t>
            </w:r>
            <w:proofErr w:type="gramEnd"/>
            <w:r w:rsidRPr="0071317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71317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ЭбботтЛэбораториз</w:t>
            </w:r>
            <w:proofErr w:type="spellEnd"/>
            <w:r w:rsidRPr="0071317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» </w:t>
            </w:r>
            <w:r w:rsidRPr="0071317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(не входит в программу для НМО)</w:t>
            </w:r>
          </w:p>
        </w:tc>
      </w:tr>
      <w:tr w:rsidR="005B1A85">
        <w:trPr>
          <w:trHeight w:val="20"/>
        </w:trPr>
        <w:tc>
          <w:tcPr>
            <w:tcW w:w="1553" w:type="dxa"/>
            <w:shd w:val="clear" w:color="auto" w:fill="auto"/>
          </w:tcPr>
          <w:p w:rsidR="005B1A85" w:rsidRDefault="006F2CB2">
            <w:pPr>
              <w:pStyle w:val="af3"/>
              <w:widowControl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10:50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11:10</w:t>
            </w:r>
          </w:p>
          <w:p w:rsidR="005B1A85" w:rsidRDefault="006F2CB2">
            <w:pPr>
              <w:pStyle w:val="af3"/>
              <w:widowControl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620" w:type="dxa"/>
            <w:shd w:val="clear" w:color="auto" w:fill="auto"/>
          </w:tcPr>
          <w:p w:rsidR="00C81743" w:rsidRDefault="00C81743" w:rsidP="00C8174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63F7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Менопаузальная гормональная терапия при ранних проявлениях дефицита эстрогенов</w:t>
            </w:r>
          </w:p>
          <w:p w:rsidR="005B1A85" w:rsidRPr="00713173" w:rsidRDefault="006F2CB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Усольцева Елена Николаевна, </w:t>
            </w:r>
          </w:p>
          <w:p w:rsidR="005B1A85" w:rsidRPr="00713173" w:rsidRDefault="005B1A85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5B1A85" w:rsidRPr="00713173" w:rsidRDefault="006F2CB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317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Лекция при поддержке </w:t>
            </w:r>
            <w:r w:rsidRPr="0071317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компан</w:t>
            </w:r>
            <w:proofErr w:type="gramStart"/>
            <w:r w:rsidRPr="0071317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ии ООО</w:t>
            </w:r>
            <w:proofErr w:type="gramEnd"/>
            <w:r w:rsidRPr="0071317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71317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ЭбботтЛэбораториз</w:t>
            </w:r>
            <w:proofErr w:type="spellEnd"/>
            <w:r w:rsidRPr="0071317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» </w:t>
            </w:r>
            <w:r w:rsidRPr="0071317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(не входит в программу для НМО)</w:t>
            </w:r>
          </w:p>
        </w:tc>
      </w:tr>
      <w:tr w:rsidR="005B1A85">
        <w:trPr>
          <w:trHeight w:val="20"/>
        </w:trPr>
        <w:tc>
          <w:tcPr>
            <w:tcW w:w="1553" w:type="dxa"/>
            <w:shd w:val="clear" w:color="auto" w:fill="auto"/>
          </w:tcPr>
          <w:p w:rsidR="005B1A85" w:rsidRDefault="006F2CB2">
            <w:pPr>
              <w:pStyle w:val="af3"/>
              <w:widowControl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11:10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11:30</w:t>
            </w:r>
          </w:p>
          <w:p w:rsidR="005B1A85" w:rsidRDefault="006F2CB2">
            <w:pPr>
              <w:pStyle w:val="af3"/>
              <w:widowControl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620" w:type="dxa"/>
            <w:shd w:val="clear" w:color="auto" w:fill="auto"/>
          </w:tcPr>
          <w:p w:rsidR="005B1A85" w:rsidRPr="005144C3" w:rsidRDefault="006F2CB2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5144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Эндометриоз</w:t>
            </w:r>
            <w:proofErr w:type="spellEnd"/>
            <w:r w:rsidRPr="005144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Работа над ошибками</w:t>
            </w:r>
          </w:p>
          <w:p w:rsidR="005B1A85" w:rsidRPr="005144C3" w:rsidRDefault="006F2CB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4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Ящук</w:t>
            </w:r>
            <w:proofErr w:type="spellEnd"/>
            <w:r w:rsidR="00514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4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Альфия</w:t>
            </w:r>
            <w:proofErr w:type="spellEnd"/>
            <w:r w:rsidR="00514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4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Галимовна</w:t>
            </w:r>
            <w:proofErr w:type="spellEnd"/>
          </w:p>
          <w:p w:rsidR="005B1A85" w:rsidRPr="005144C3" w:rsidRDefault="005B1A85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5B1A85" w:rsidRPr="00713173" w:rsidRDefault="006F2CB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17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Лекция при поддержке </w:t>
            </w:r>
            <w:r w:rsidRPr="0071317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компан</w:t>
            </w:r>
            <w:proofErr w:type="gramStart"/>
            <w:r w:rsidRPr="0071317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ии ООО</w:t>
            </w:r>
            <w:proofErr w:type="gramEnd"/>
            <w:r w:rsidRPr="0071317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71317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ЭбботтЛэбораториз</w:t>
            </w:r>
            <w:proofErr w:type="spellEnd"/>
            <w:r w:rsidRPr="0071317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» </w:t>
            </w:r>
            <w:r w:rsidRPr="0071317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(не входит в программу для НМО)</w:t>
            </w:r>
          </w:p>
        </w:tc>
      </w:tr>
      <w:tr w:rsidR="005B1A85">
        <w:trPr>
          <w:trHeight w:val="20"/>
        </w:trPr>
        <w:tc>
          <w:tcPr>
            <w:tcW w:w="1553" w:type="dxa"/>
            <w:shd w:val="clear" w:color="auto" w:fill="auto"/>
          </w:tcPr>
          <w:p w:rsidR="005B1A85" w:rsidRDefault="006F2CB2">
            <w:pPr>
              <w:pStyle w:val="af3"/>
              <w:widowControl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11:30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11:50</w:t>
            </w:r>
          </w:p>
          <w:p w:rsidR="005B1A85" w:rsidRDefault="006F2CB2">
            <w:pPr>
              <w:pStyle w:val="af3"/>
              <w:widowControl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620" w:type="dxa"/>
            <w:shd w:val="clear" w:color="auto" w:fill="auto"/>
          </w:tcPr>
          <w:p w:rsidR="007E088F" w:rsidRDefault="007E088F" w:rsidP="007E088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C0B0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Инновационные подходы к терапии </w:t>
            </w:r>
            <w:proofErr w:type="gramStart"/>
            <w:r w:rsidRPr="002C0B0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эстроген-дефицитных</w:t>
            </w:r>
            <w:proofErr w:type="gramEnd"/>
            <w:r w:rsidRPr="002C0B0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состояний у женщин</w:t>
            </w:r>
          </w:p>
          <w:p w:rsidR="005B1A85" w:rsidRDefault="006F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  <w:proofErr w:type="spellEnd"/>
          </w:p>
          <w:p w:rsidR="005B1A85" w:rsidRDefault="005B1A8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B1A85" w:rsidRPr="00713173" w:rsidRDefault="006F2CB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317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Лекция при поддержке </w:t>
            </w:r>
            <w:r w:rsidRPr="0071317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компан</w:t>
            </w:r>
            <w:proofErr w:type="gramStart"/>
            <w:r w:rsidRPr="0071317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ии ООО</w:t>
            </w:r>
            <w:proofErr w:type="gramEnd"/>
            <w:r w:rsidRPr="0071317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71317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ЭбботтЛэбораториз</w:t>
            </w:r>
            <w:proofErr w:type="spellEnd"/>
            <w:r w:rsidRPr="0071317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» </w:t>
            </w:r>
            <w:r w:rsidRPr="0071317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(не входит в программу для НМО)</w:t>
            </w:r>
          </w:p>
        </w:tc>
      </w:tr>
      <w:tr w:rsidR="005B1A85">
        <w:trPr>
          <w:trHeight w:val="20"/>
        </w:trPr>
        <w:tc>
          <w:tcPr>
            <w:tcW w:w="1553" w:type="dxa"/>
            <w:shd w:val="clear" w:color="auto" w:fill="auto"/>
          </w:tcPr>
          <w:p w:rsidR="005B1A85" w:rsidRDefault="006F2CB2">
            <w:pPr>
              <w:pStyle w:val="af3"/>
              <w:widowControl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11:50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12:00</w:t>
            </w:r>
          </w:p>
          <w:p w:rsidR="005B1A85" w:rsidRDefault="006F2CB2">
            <w:pPr>
              <w:pStyle w:val="af3"/>
              <w:widowControl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620" w:type="dxa"/>
            <w:shd w:val="clear" w:color="auto" w:fill="auto"/>
          </w:tcPr>
          <w:p w:rsidR="005B1A85" w:rsidRPr="005144C3" w:rsidRDefault="005144C3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Дискуссия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ответы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ab/>
            </w:r>
          </w:p>
        </w:tc>
      </w:tr>
      <w:tr w:rsidR="005B1A85">
        <w:trPr>
          <w:trHeight w:val="20"/>
        </w:trPr>
        <w:tc>
          <w:tcPr>
            <w:tcW w:w="14173" w:type="dxa"/>
            <w:gridSpan w:val="2"/>
            <w:shd w:val="clear" w:color="auto" w:fill="auto"/>
          </w:tcPr>
          <w:p w:rsidR="005B1A85" w:rsidRPr="00713173" w:rsidRDefault="005B1A85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  <w:p w:rsidR="005B1A85" w:rsidRPr="00713173" w:rsidRDefault="006F2CB2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713173">
              <w:rPr>
                <w:b/>
                <w:i/>
                <w:sz w:val="24"/>
                <w:szCs w:val="24"/>
                <w:lang w:val="ru-RU"/>
              </w:rPr>
              <w:t xml:space="preserve">Секция </w:t>
            </w:r>
          </w:p>
          <w:p w:rsidR="005B1A85" w:rsidRPr="00713173" w:rsidRDefault="006F2CB2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713173">
              <w:rPr>
                <w:b/>
                <w:i/>
                <w:sz w:val="24"/>
                <w:szCs w:val="24"/>
                <w:lang w:val="ru-RU"/>
              </w:rPr>
              <w:t xml:space="preserve">«Беременность высокого риска: венозные </w:t>
            </w:r>
            <w:proofErr w:type="spellStart"/>
            <w:r w:rsidRPr="00713173">
              <w:rPr>
                <w:b/>
                <w:i/>
                <w:sz w:val="24"/>
                <w:szCs w:val="24"/>
                <w:lang w:val="ru-RU"/>
              </w:rPr>
              <w:t>тромобоэмболические</w:t>
            </w:r>
            <w:proofErr w:type="spellEnd"/>
            <w:r w:rsidRPr="00713173">
              <w:rPr>
                <w:b/>
                <w:i/>
                <w:sz w:val="24"/>
                <w:szCs w:val="24"/>
                <w:lang w:val="ru-RU"/>
              </w:rPr>
              <w:t xml:space="preserve"> осложнения» </w:t>
            </w:r>
          </w:p>
          <w:p w:rsidR="005B1A85" w:rsidRPr="00713173" w:rsidRDefault="005B1A85" w:rsidP="005144C3">
            <w:pPr>
              <w:pStyle w:val="TableParagraph"/>
              <w:ind w:left="0"/>
              <w:rPr>
                <w:i/>
                <w:sz w:val="24"/>
                <w:szCs w:val="24"/>
                <w:lang w:val="ru-RU"/>
              </w:rPr>
            </w:pPr>
          </w:p>
        </w:tc>
      </w:tr>
      <w:tr w:rsidR="005B1A85">
        <w:trPr>
          <w:trHeight w:val="20"/>
        </w:trPr>
        <w:tc>
          <w:tcPr>
            <w:tcW w:w="1553" w:type="dxa"/>
            <w:shd w:val="clear" w:color="auto" w:fill="auto"/>
          </w:tcPr>
          <w:p w:rsidR="005B1A85" w:rsidRDefault="006F2CB2">
            <w:pPr>
              <w:pStyle w:val="af3"/>
              <w:widowControl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Модератор</w:t>
            </w:r>
            <w:proofErr w:type="spellEnd"/>
          </w:p>
        </w:tc>
        <w:tc>
          <w:tcPr>
            <w:tcW w:w="12620" w:type="dxa"/>
            <w:shd w:val="clear" w:color="auto" w:fill="auto"/>
          </w:tcPr>
          <w:p w:rsidR="005B1A85" w:rsidRDefault="006F2CB2">
            <w:pPr>
              <w:pStyle w:val="TableParagraph"/>
              <w:ind w:left="0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Узлова</w:t>
            </w:r>
            <w:proofErr w:type="spellEnd"/>
            <w:r w:rsidR="005144C3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Татьяна</w:t>
            </w:r>
            <w:proofErr w:type="spellEnd"/>
            <w:r w:rsidR="005144C3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Васильевна</w:t>
            </w:r>
            <w:proofErr w:type="spellEnd"/>
          </w:p>
        </w:tc>
      </w:tr>
      <w:tr w:rsidR="005B1A85">
        <w:trPr>
          <w:trHeight w:val="20"/>
        </w:trPr>
        <w:tc>
          <w:tcPr>
            <w:tcW w:w="1553" w:type="dxa"/>
            <w:shd w:val="clear" w:color="auto" w:fill="auto"/>
          </w:tcPr>
          <w:p w:rsidR="005B1A85" w:rsidRPr="00F12463" w:rsidRDefault="006F2CB2">
            <w:pPr>
              <w:pStyle w:val="af3"/>
              <w:widowControl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12:00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12:1</w:t>
            </w:r>
            <w:r w:rsidR="00F124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</w:p>
          <w:p w:rsidR="005B1A85" w:rsidRDefault="006F2CB2">
            <w:pPr>
              <w:pStyle w:val="af3"/>
              <w:widowControl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15мин</w:t>
            </w:r>
          </w:p>
        </w:tc>
        <w:tc>
          <w:tcPr>
            <w:tcW w:w="12620" w:type="dxa"/>
            <w:shd w:val="clear" w:color="auto" w:fill="auto"/>
          </w:tcPr>
          <w:p w:rsidR="005B1A85" w:rsidRPr="00713173" w:rsidRDefault="006F2CB2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713173">
              <w:rPr>
                <w:b/>
                <w:sz w:val="24"/>
                <w:szCs w:val="24"/>
                <w:lang w:val="ru-RU"/>
              </w:rPr>
              <w:t xml:space="preserve">Вспомогательные репродуктивные технологии как фактор риска венозных тромбоэмболических осложнений: взгляд </w:t>
            </w:r>
            <w:proofErr w:type="spellStart"/>
            <w:r w:rsidRPr="00713173">
              <w:rPr>
                <w:b/>
                <w:sz w:val="24"/>
                <w:szCs w:val="24"/>
                <w:lang w:val="ru-RU"/>
              </w:rPr>
              <w:t>репродуктолога</w:t>
            </w:r>
            <w:proofErr w:type="spellEnd"/>
          </w:p>
          <w:p w:rsidR="005B1A85" w:rsidRPr="005144C3" w:rsidRDefault="006F2CB2">
            <w:pPr>
              <w:pStyle w:val="TableParagraph"/>
              <w:ind w:left="0"/>
              <w:rPr>
                <w:lang w:val="ru-RU"/>
              </w:rPr>
            </w:pPr>
            <w:r w:rsidRPr="005144C3">
              <w:rPr>
                <w:sz w:val="24"/>
                <w:szCs w:val="24"/>
                <w:lang w:val="ru-RU"/>
              </w:rPr>
              <w:t>Пестова Татьяна Ивановна</w:t>
            </w:r>
          </w:p>
          <w:p w:rsidR="005144C3" w:rsidRDefault="006F2CB2" w:rsidP="005144C3">
            <w:pPr>
              <w:pStyle w:val="TableParagraph"/>
              <w:ind w:left="0"/>
              <w:jc w:val="both"/>
              <w:rPr>
                <w:color w:val="2C2D2E"/>
                <w:sz w:val="24"/>
                <w:szCs w:val="24"/>
                <w:shd w:val="clear" w:color="auto" w:fill="FFFFFF"/>
                <w:lang w:val="ru-RU"/>
              </w:rPr>
            </w:pPr>
            <w:r w:rsidRPr="00713173">
              <w:rPr>
                <w:color w:val="2C2D2E"/>
                <w:sz w:val="24"/>
                <w:szCs w:val="24"/>
                <w:shd w:val="clear" w:color="auto" w:fill="FFFFFF"/>
                <w:lang w:val="ru-RU"/>
              </w:rPr>
              <w:lastRenderedPageBreak/>
              <w:br/>
            </w:r>
            <w:r w:rsidRPr="00713173">
              <w:rPr>
                <w:i/>
                <w:iCs/>
                <w:color w:val="2C2D2E"/>
                <w:sz w:val="24"/>
                <w:szCs w:val="24"/>
                <w:shd w:val="clear" w:color="auto" w:fill="FFFFFF"/>
                <w:lang w:val="ru-RU"/>
              </w:rPr>
              <w:t>Ожидаемы</w:t>
            </w:r>
            <w:r w:rsidR="005144C3">
              <w:rPr>
                <w:i/>
                <w:iCs/>
                <w:color w:val="2C2D2E"/>
                <w:sz w:val="24"/>
                <w:szCs w:val="24"/>
                <w:shd w:val="clear" w:color="auto" w:fill="FFFFFF"/>
                <w:lang w:val="ru-RU"/>
              </w:rPr>
              <w:t xml:space="preserve">й образовательный результат </w:t>
            </w:r>
            <w:r w:rsidRPr="00713173">
              <w:rPr>
                <w:i/>
                <w:iCs/>
                <w:color w:val="2C2D2E"/>
                <w:sz w:val="24"/>
                <w:szCs w:val="24"/>
                <w:shd w:val="clear" w:color="auto" w:fill="FFFFFF"/>
                <w:lang w:val="ru-RU"/>
              </w:rPr>
              <w:t xml:space="preserve">– </w:t>
            </w:r>
            <w:r w:rsidRPr="00713173">
              <w:rPr>
                <w:color w:val="2C2D2E"/>
                <w:sz w:val="24"/>
                <w:szCs w:val="24"/>
                <w:shd w:val="clear" w:color="auto" w:fill="FFFFFF"/>
                <w:lang w:val="ru-RU"/>
              </w:rPr>
              <w:t>будет обозначена важность</w:t>
            </w:r>
            <w:r>
              <w:rPr>
                <w:i/>
                <w:iCs/>
                <w:color w:val="2C2D2E"/>
                <w:sz w:val="24"/>
                <w:szCs w:val="24"/>
                <w:shd w:val="clear" w:color="auto" w:fill="FFFFFF"/>
              </w:rPr>
              <w:t> </w:t>
            </w:r>
            <w:r w:rsidRPr="00713173">
              <w:rPr>
                <w:color w:val="2C2D2E"/>
                <w:sz w:val="24"/>
                <w:szCs w:val="24"/>
                <w:shd w:val="clear" w:color="auto" w:fill="FFFFFF"/>
                <w:lang w:val="ru-RU"/>
              </w:rPr>
              <w:t>прогноза венозных тромбоэмболических осложнений при лечении бесплодия с использованием вспомогательных репродуктивных технологий (ВРТ) в соответствии с актуальными национальными клиническими рекомендациями</w:t>
            </w:r>
            <w:r w:rsidR="005144C3">
              <w:rPr>
                <w:color w:val="2C2D2E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</w:p>
          <w:p w:rsidR="005B1A85" w:rsidRPr="00713173" w:rsidRDefault="006F2CB2" w:rsidP="005144C3">
            <w:pPr>
              <w:pStyle w:val="TableParagraph"/>
              <w:ind w:left="0"/>
              <w:jc w:val="both"/>
              <w:rPr>
                <w:lang w:val="ru-RU"/>
              </w:rPr>
            </w:pPr>
            <w:r w:rsidRPr="00713173">
              <w:rPr>
                <w:i/>
                <w:iCs/>
                <w:color w:val="2C2D2E"/>
                <w:sz w:val="24"/>
                <w:szCs w:val="24"/>
                <w:shd w:val="clear" w:color="auto" w:fill="FFFFFF"/>
                <w:lang w:val="ru-RU"/>
              </w:rPr>
              <w:t>Будут обсуждены вопросы:</w:t>
            </w:r>
          </w:p>
          <w:p w:rsidR="005B1A85" w:rsidRPr="00713173" w:rsidRDefault="006F2CB2">
            <w:pPr>
              <w:pStyle w:val="TableParagraph"/>
              <w:numPr>
                <w:ilvl w:val="0"/>
                <w:numId w:val="10"/>
              </w:numPr>
              <w:rPr>
                <w:lang w:val="ru-RU"/>
              </w:rPr>
            </w:pPr>
            <w:r w:rsidRPr="00713173">
              <w:rPr>
                <w:color w:val="2C2D2E"/>
                <w:sz w:val="24"/>
                <w:szCs w:val="24"/>
                <w:shd w:val="clear" w:color="auto" w:fill="FFFFFF"/>
                <w:lang w:val="ru-RU"/>
              </w:rPr>
              <w:t>патогенез тромбоэмболических осложнений, связанных с использованием ВРТ;</w:t>
            </w:r>
          </w:p>
          <w:p w:rsidR="005B1A85" w:rsidRPr="00713173" w:rsidRDefault="006F2CB2">
            <w:pPr>
              <w:pStyle w:val="TableParagraph"/>
              <w:numPr>
                <w:ilvl w:val="0"/>
                <w:numId w:val="10"/>
              </w:numPr>
              <w:rPr>
                <w:lang w:val="ru-RU"/>
              </w:rPr>
            </w:pPr>
            <w:r w:rsidRPr="00713173">
              <w:rPr>
                <w:color w:val="2C2D2E"/>
                <w:sz w:val="24"/>
                <w:szCs w:val="24"/>
                <w:shd w:val="clear" w:color="auto" w:fill="FFFFFF"/>
                <w:lang w:val="ru-RU"/>
              </w:rPr>
              <w:t>оценка факторов риска тромботических осложнений;</w:t>
            </w:r>
          </w:p>
          <w:p w:rsidR="005B1A85" w:rsidRPr="00713173" w:rsidRDefault="006F2CB2">
            <w:pPr>
              <w:pStyle w:val="TableParagraph"/>
              <w:numPr>
                <w:ilvl w:val="0"/>
                <w:numId w:val="10"/>
              </w:numPr>
              <w:rPr>
                <w:lang w:val="ru-RU"/>
              </w:rPr>
            </w:pPr>
            <w:r w:rsidRPr="00713173">
              <w:rPr>
                <w:color w:val="2C2D2E"/>
                <w:sz w:val="24"/>
                <w:szCs w:val="24"/>
                <w:shd w:val="clear" w:color="auto" w:fill="FFFFFF"/>
                <w:lang w:val="ru-RU"/>
              </w:rPr>
              <w:t xml:space="preserve">медикаментозная поддержка индуцированной беременности с позиций профилактики </w:t>
            </w:r>
            <w:proofErr w:type="spellStart"/>
            <w:r w:rsidRPr="00713173">
              <w:rPr>
                <w:color w:val="2C2D2E"/>
                <w:sz w:val="24"/>
                <w:szCs w:val="24"/>
                <w:shd w:val="clear" w:color="auto" w:fill="FFFFFF"/>
                <w:lang w:val="ru-RU"/>
              </w:rPr>
              <w:t>протромботического</w:t>
            </w:r>
            <w:proofErr w:type="spellEnd"/>
            <w:r w:rsidRPr="00713173">
              <w:rPr>
                <w:color w:val="2C2D2E"/>
                <w:sz w:val="24"/>
                <w:szCs w:val="24"/>
                <w:shd w:val="clear" w:color="auto" w:fill="FFFFFF"/>
                <w:lang w:val="ru-RU"/>
              </w:rPr>
              <w:t xml:space="preserve"> состояния гемостаза</w:t>
            </w:r>
            <w:r w:rsidR="005144C3">
              <w:rPr>
                <w:color w:val="2C2D2E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  <w:tr w:rsidR="005B1A85">
        <w:trPr>
          <w:trHeight w:val="20"/>
        </w:trPr>
        <w:tc>
          <w:tcPr>
            <w:tcW w:w="1553" w:type="dxa"/>
            <w:shd w:val="clear" w:color="auto" w:fill="auto"/>
          </w:tcPr>
          <w:p w:rsidR="005B1A85" w:rsidRDefault="006F2CB2">
            <w:pPr>
              <w:pStyle w:val="af3"/>
              <w:widowControl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12:1</w:t>
            </w:r>
            <w:r w:rsidR="00F124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12:30</w:t>
            </w:r>
          </w:p>
          <w:p w:rsidR="005B1A85" w:rsidRDefault="006F2CB2">
            <w:pPr>
              <w:pStyle w:val="af3"/>
              <w:widowControl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 мин.</w:t>
            </w:r>
          </w:p>
        </w:tc>
        <w:tc>
          <w:tcPr>
            <w:tcW w:w="12620" w:type="dxa"/>
            <w:shd w:val="clear" w:color="auto" w:fill="auto"/>
          </w:tcPr>
          <w:p w:rsidR="005B1A85" w:rsidRPr="00713173" w:rsidRDefault="006F2CB2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31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Вспомогательные репродуктивные технологии как фактор риска венозных тромбоэмболических осложнений: взгляд гематолога</w:t>
            </w:r>
          </w:p>
          <w:p w:rsidR="005B1A85" w:rsidRPr="00713173" w:rsidRDefault="006F2CB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Вереина</w:t>
            </w:r>
            <w:proofErr w:type="spellEnd"/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Наталия Константиновна</w:t>
            </w:r>
          </w:p>
          <w:p w:rsidR="005B1A85" w:rsidRPr="00713173" w:rsidRDefault="005B1A8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1A85" w:rsidRPr="00713173" w:rsidRDefault="006F2CB2" w:rsidP="005144C3">
            <w:pPr>
              <w:jc w:val="both"/>
              <w:rPr>
                <w:lang w:val="ru-RU"/>
              </w:rPr>
            </w:pPr>
            <w:r w:rsidRPr="0071317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Ожидаемый образовательный результат – </w:t>
            </w: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 ознакомятся с мнением врача-гематолога о вероятности развития венозных тромбоэмболических осложнений на фоне применения ВРТ.</w:t>
            </w:r>
          </w:p>
          <w:p w:rsidR="005B1A85" w:rsidRDefault="006F2CB2" w:rsidP="005144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Будут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обсуждены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B1A85" w:rsidRDefault="006F2CB2" w:rsidP="005144C3">
            <w:pPr>
              <w:pStyle w:val="af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1A85" w:rsidRPr="00713173" w:rsidRDefault="006F2CB2" w:rsidP="005144C3">
            <w:pPr>
              <w:pStyle w:val="af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гемостаза, возникающие на фоне использования ВРТ;</w:t>
            </w:r>
          </w:p>
          <w:p w:rsidR="005B1A85" w:rsidRPr="00713173" w:rsidRDefault="006F2CB2" w:rsidP="005144C3">
            <w:pPr>
              <w:pStyle w:val="af8"/>
              <w:widowControl w:val="0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возможности проведения фармакотерапии у пациенток с повышенным тромботическим риском.</w:t>
            </w:r>
          </w:p>
        </w:tc>
      </w:tr>
      <w:tr w:rsidR="005B1A85">
        <w:trPr>
          <w:trHeight w:val="20"/>
        </w:trPr>
        <w:tc>
          <w:tcPr>
            <w:tcW w:w="1553" w:type="dxa"/>
            <w:shd w:val="clear" w:color="auto" w:fill="auto"/>
          </w:tcPr>
          <w:p w:rsidR="005B1A85" w:rsidRDefault="006F2CB2">
            <w:pPr>
              <w:pStyle w:val="af3"/>
              <w:widowControl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12:30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12:45</w:t>
            </w:r>
          </w:p>
          <w:p w:rsidR="005B1A85" w:rsidRDefault="006F2CB2">
            <w:pPr>
              <w:pStyle w:val="af3"/>
              <w:widowControl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15мин.</w:t>
            </w:r>
          </w:p>
        </w:tc>
        <w:tc>
          <w:tcPr>
            <w:tcW w:w="12620" w:type="dxa"/>
            <w:shd w:val="clear" w:color="auto" w:fill="auto"/>
          </w:tcPr>
          <w:p w:rsidR="005B1A85" w:rsidRPr="00713173" w:rsidRDefault="006F2CB2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31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Правовые аспекты применения низкомолекулярных гепаринов в акушерской практике</w:t>
            </w:r>
          </w:p>
          <w:p w:rsidR="005B1A85" w:rsidRPr="00713173" w:rsidRDefault="006F2CB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Узлова</w:t>
            </w:r>
            <w:proofErr w:type="spellEnd"/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Татьяна Васильевна</w:t>
            </w:r>
          </w:p>
          <w:p w:rsidR="005B1A85" w:rsidRPr="00713173" w:rsidRDefault="005B1A8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1A85" w:rsidRPr="00713173" w:rsidRDefault="006F2CB2">
            <w:pPr>
              <w:rPr>
                <w:lang w:val="ru-RU"/>
              </w:rPr>
            </w:pPr>
            <w:r w:rsidRPr="0071317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Ожидаемый образовательный результат – </w:t>
            </w: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приобретение новых знаний о правилах использования низкомолекулярных гепаринов в акушерской практике.</w:t>
            </w:r>
          </w:p>
          <w:p w:rsidR="005B1A85" w:rsidRDefault="006F2C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Будут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обсуждены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B1A85" w:rsidRPr="00713173" w:rsidRDefault="006F2CB2" w:rsidP="005144C3">
            <w:pPr>
              <w:pStyle w:val="af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официальные нормативные документы, регламентирующие применение антикоагулянтов в акушерстве;</w:t>
            </w:r>
          </w:p>
          <w:p w:rsidR="005B1A85" w:rsidRPr="00713173" w:rsidRDefault="006F2CB2" w:rsidP="005144C3">
            <w:pPr>
              <w:pStyle w:val="af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перспективы использования препаратов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label</w:t>
            </w: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рутинной клинической практике;</w:t>
            </w:r>
          </w:p>
          <w:p w:rsidR="005B1A85" w:rsidRPr="00713173" w:rsidRDefault="006F2CB2" w:rsidP="005144C3">
            <w:pPr>
              <w:pStyle w:val="af8"/>
              <w:widowControl w:val="0"/>
              <w:numPr>
                <w:ilvl w:val="0"/>
                <w:numId w:val="8"/>
              </w:numPr>
              <w:rPr>
                <w:lang w:val="ru-RU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оформления назначения низкомолекулярных гепаринов, как профилактика страховых рисков медицинской организации</w:t>
            </w:r>
            <w:r w:rsidR="00514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5B1A85">
        <w:trPr>
          <w:trHeight w:val="20"/>
        </w:trPr>
        <w:tc>
          <w:tcPr>
            <w:tcW w:w="1553" w:type="dxa"/>
            <w:shd w:val="clear" w:color="auto" w:fill="auto"/>
          </w:tcPr>
          <w:p w:rsidR="005B1A85" w:rsidRDefault="006F2CB2">
            <w:pPr>
              <w:pStyle w:val="af3"/>
              <w:widowControl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12:45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13:00</w:t>
            </w:r>
          </w:p>
          <w:p w:rsidR="005B1A85" w:rsidRDefault="006F2CB2">
            <w:pPr>
              <w:pStyle w:val="af3"/>
              <w:widowControl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15мин.</w:t>
            </w:r>
          </w:p>
        </w:tc>
        <w:tc>
          <w:tcPr>
            <w:tcW w:w="12620" w:type="dxa"/>
            <w:shd w:val="clear" w:color="auto" w:fill="auto"/>
          </w:tcPr>
          <w:p w:rsidR="005B1A85" w:rsidRPr="00713173" w:rsidRDefault="006F2CB2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31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Профилактика </w:t>
            </w:r>
            <w:proofErr w:type="spellStart"/>
            <w:r w:rsidRPr="007131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тромбоэмолических</w:t>
            </w:r>
            <w:proofErr w:type="spellEnd"/>
            <w:r w:rsidRPr="007131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осложнений при беременности высокого риска</w:t>
            </w:r>
          </w:p>
          <w:p w:rsidR="005B1A85" w:rsidRPr="00713173" w:rsidRDefault="006F2CB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713173"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Чулков Василий Сергеевич</w:t>
            </w:r>
          </w:p>
          <w:p w:rsidR="005B1A85" w:rsidRPr="00713173" w:rsidRDefault="005B1A85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</w:p>
          <w:p w:rsidR="005B1A85" w:rsidRPr="00713173" w:rsidRDefault="006F2CB2" w:rsidP="005144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17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Ожидаемый образовательный результат –</w:t>
            </w: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актуализация знаний об особенностях </w:t>
            </w:r>
            <w:proofErr w:type="spellStart"/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тромбопрофилактики</w:t>
            </w:r>
            <w:proofErr w:type="spellEnd"/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акушерстве в свете новейших клинических рекомендаций.</w:t>
            </w:r>
          </w:p>
          <w:p w:rsidR="005B1A85" w:rsidRDefault="006F2CB2" w:rsidP="005144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Будут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обсуждены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B1A85" w:rsidRPr="00713173" w:rsidRDefault="006F2CB2" w:rsidP="005144C3">
            <w:pPr>
              <w:pStyle w:val="af8"/>
              <w:numPr>
                <w:ilvl w:val="0"/>
                <w:numId w:val="9"/>
              </w:numPr>
              <w:rPr>
                <w:lang w:val="ru-RU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риска развития венозных тромбоэмболических осложнений у беременных группы высокого риска акушерских осложнений;</w:t>
            </w:r>
          </w:p>
          <w:p w:rsidR="005B1A85" w:rsidRPr="00713173" w:rsidRDefault="006F2CB2" w:rsidP="005144C3">
            <w:pPr>
              <w:pStyle w:val="af8"/>
              <w:numPr>
                <w:ilvl w:val="0"/>
                <w:numId w:val="9"/>
              </w:numPr>
              <w:rPr>
                <w:lang w:val="ru-RU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лекарственная терапия активации системы гемостаза в акушерской практике;</w:t>
            </w:r>
          </w:p>
          <w:p w:rsidR="005B1A85" w:rsidRPr="00713173" w:rsidRDefault="006F2CB2" w:rsidP="005144C3">
            <w:pPr>
              <w:pStyle w:val="af8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клинические примеры из собственной практики лектора.</w:t>
            </w:r>
          </w:p>
        </w:tc>
      </w:tr>
      <w:tr w:rsidR="005B1A85">
        <w:trPr>
          <w:trHeight w:val="20"/>
        </w:trPr>
        <w:tc>
          <w:tcPr>
            <w:tcW w:w="1553" w:type="dxa"/>
            <w:shd w:val="clear" w:color="auto" w:fill="auto"/>
          </w:tcPr>
          <w:p w:rsidR="005B1A85" w:rsidRDefault="006F2CB2">
            <w:pPr>
              <w:pStyle w:val="af3"/>
              <w:widowControl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13:00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13:10</w:t>
            </w:r>
          </w:p>
          <w:p w:rsidR="005B1A85" w:rsidRPr="00D35B88" w:rsidRDefault="006F2CB2">
            <w:pPr>
              <w:pStyle w:val="af3"/>
              <w:widowControl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мин</w:t>
            </w:r>
            <w:proofErr w:type="spellEnd"/>
            <w:r w:rsidR="00D35B8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12620" w:type="dxa"/>
            <w:shd w:val="clear" w:color="auto" w:fill="auto"/>
          </w:tcPr>
          <w:p w:rsidR="005B1A85" w:rsidRDefault="006F2CB2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Дискуссия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,</w:t>
            </w:r>
            <w:r w:rsidR="00D35B8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ответы</w:t>
            </w:r>
            <w:proofErr w:type="spellEnd"/>
          </w:p>
        </w:tc>
      </w:tr>
      <w:tr w:rsidR="005B1A85">
        <w:trPr>
          <w:trHeight w:val="20"/>
        </w:trPr>
        <w:tc>
          <w:tcPr>
            <w:tcW w:w="1553" w:type="dxa"/>
            <w:shd w:val="clear" w:color="auto" w:fill="auto"/>
          </w:tcPr>
          <w:p w:rsidR="005B1A85" w:rsidRDefault="006F2CB2">
            <w:pPr>
              <w:pStyle w:val="af3"/>
              <w:widowControl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13:10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13:30</w:t>
            </w:r>
          </w:p>
          <w:p w:rsidR="005B1A85" w:rsidRPr="00D35B88" w:rsidRDefault="006F2CB2">
            <w:pPr>
              <w:pStyle w:val="af3"/>
              <w:widowControl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мин</w:t>
            </w:r>
            <w:proofErr w:type="spellEnd"/>
            <w:r w:rsidR="00D35B8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12620" w:type="dxa"/>
            <w:shd w:val="clear" w:color="auto" w:fill="auto"/>
          </w:tcPr>
          <w:p w:rsidR="005B1A85" w:rsidRDefault="006F2CB2">
            <w:pPr>
              <w:widowControl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Перерыв</w:t>
            </w:r>
            <w:proofErr w:type="spellEnd"/>
          </w:p>
        </w:tc>
      </w:tr>
      <w:tr w:rsidR="005B1A85">
        <w:trPr>
          <w:trHeight w:val="20"/>
        </w:trPr>
        <w:tc>
          <w:tcPr>
            <w:tcW w:w="14173" w:type="dxa"/>
            <w:gridSpan w:val="2"/>
            <w:shd w:val="clear" w:color="auto" w:fill="auto"/>
          </w:tcPr>
          <w:p w:rsidR="005B1A85" w:rsidRPr="00713173" w:rsidRDefault="006F2CB2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en-US"/>
              </w:rPr>
            </w:pPr>
            <w:r w:rsidRPr="0071317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en-US"/>
              </w:rPr>
              <w:t xml:space="preserve">Секция </w:t>
            </w:r>
          </w:p>
          <w:p w:rsidR="005B1A85" w:rsidRPr="00713173" w:rsidRDefault="006F2CB2">
            <w:pPr>
              <w:widowControl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en-US"/>
              </w:rPr>
            </w:pPr>
            <w:r w:rsidRPr="0071317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en-US"/>
              </w:rPr>
              <w:t xml:space="preserve">«Проблемы репродукции </w:t>
            </w:r>
            <w:r w:rsidRPr="00713173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u-RU"/>
              </w:rPr>
              <w:t xml:space="preserve">– </w:t>
            </w:r>
            <w:r w:rsidRPr="0071317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en-US"/>
              </w:rPr>
              <w:t>междисциплинарный подход»</w:t>
            </w:r>
          </w:p>
        </w:tc>
      </w:tr>
      <w:tr w:rsidR="005B1A85">
        <w:trPr>
          <w:trHeight w:val="20"/>
        </w:trPr>
        <w:tc>
          <w:tcPr>
            <w:tcW w:w="1553" w:type="dxa"/>
            <w:shd w:val="clear" w:color="auto" w:fill="auto"/>
          </w:tcPr>
          <w:p w:rsidR="005B1A85" w:rsidRDefault="006F2CB2">
            <w:pPr>
              <w:pStyle w:val="af3"/>
              <w:widowControl w:val="0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Модератор</w:t>
            </w:r>
            <w:proofErr w:type="spellEnd"/>
          </w:p>
        </w:tc>
        <w:tc>
          <w:tcPr>
            <w:tcW w:w="12620" w:type="dxa"/>
            <w:shd w:val="clear" w:color="auto" w:fill="auto"/>
          </w:tcPr>
          <w:p w:rsidR="005B1A85" w:rsidRDefault="006F2CB2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Пестова</w:t>
            </w:r>
            <w:proofErr w:type="spellEnd"/>
            <w:r w:rsidR="00D35B8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Татьяна</w:t>
            </w:r>
            <w:proofErr w:type="spellEnd"/>
            <w:r w:rsidR="00D35B8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Ивановна</w:t>
            </w:r>
            <w:proofErr w:type="spellEnd"/>
          </w:p>
        </w:tc>
      </w:tr>
      <w:tr w:rsidR="005B1A85">
        <w:trPr>
          <w:trHeight w:val="20"/>
        </w:trPr>
        <w:tc>
          <w:tcPr>
            <w:tcW w:w="1553" w:type="dxa"/>
            <w:shd w:val="clear" w:color="auto" w:fill="auto"/>
          </w:tcPr>
          <w:p w:rsidR="005B1A85" w:rsidRDefault="006F2CB2">
            <w:pPr>
              <w:pStyle w:val="af3"/>
              <w:widowControl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13:30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13:50</w:t>
            </w:r>
          </w:p>
          <w:p w:rsidR="005B1A85" w:rsidRDefault="006F2CB2">
            <w:pPr>
              <w:pStyle w:val="af3"/>
              <w:widowControl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620" w:type="dxa"/>
            <w:shd w:val="clear" w:color="auto" w:fill="auto"/>
          </w:tcPr>
          <w:p w:rsidR="005B1A85" w:rsidRPr="00713173" w:rsidRDefault="006F2CB2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31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Тактика ведения беременных с железодефицитными состояниями</w:t>
            </w:r>
          </w:p>
          <w:p w:rsidR="005B1A85" w:rsidRDefault="006F2CB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  <w:proofErr w:type="spellEnd"/>
          </w:p>
          <w:p w:rsidR="005B1A85" w:rsidRDefault="005B1A8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1A85" w:rsidRPr="00713173" w:rsidRDefault="006F2CB2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1317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Лекция при поддержке кампании АО «</w:t>
            </w:r>
            <w:proofErr w:type="spellStart"/>
            <w:r w:rsidRPr="0071317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Вифор</w:t>
            </w:r>
            <w:proofErr w:type="spellEnd"/>
            <w:r w:rsidRPr="0071317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 (Интернэшнл) Инк</w:t>
            </w:r>
            <w:proofErr w:type="gramStart"/>
            <w:r w:rsidRPr="0071317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.», </w:t>
            </w:r>
            <w:proofErr w:type="gramEnd"/>
            <w:r w:rsidRPr="0071317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Швейцария (не входит в программу для НМО)</w:t>
            </w:r>
          </w:p>
        </w:tc>
      </w:tr>
      <w:tr w:rsidR="005B1A85">
        <w:trPr>
          <w:trHeight w:val="20"/>
        </w:trPr>
        <w:tc>
          <w:tcPr>
            <w:tcW w:w="1553" w:type="dxa"/>
            <w:shd w:val="clear" w:color="auto" w:fill="auto"/>
          </w:tcPr>
          <w:p w:rsidR="005B1A85" w:rsidRDefault="006F2CB2">
            <w:pPr>
              <w:pStyle w:val="af3"/>
              <w:widowControl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13:50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14:10</w:t>
            </w:r>
          </w:p>
          <w:p w:rsidR="005B1A85" w:rsidRDefault="006F2CB2">
            <w:pPr>
              <w:pStyle w:val="af3"/>
              <w:widowControl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 мин.</w:t>
            </w:r>
          </w:p>
        </w:tc>
        <w:tc>
          <w:tcPr>
            <w:tcW w:w="12620" w:type="dxa"/>
            <w:shd w:val="clear" w:color="auto" w:fill="auto"/>
          </w:tcPr>
          <w:p w:rsidR="00AF34C4" w:rsidRPr="00F92415" w:rsidRDefault="00AF34C4" w:rsidP="00AF34C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24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Подготовка к беременности пациенток с отягощенным гинекологическим анамнезом</w:t>
            </w:r>
          </w:p>
          <w:p w:rsidR="00AF34C4" w:rsidRPr="005D78A3" w:rsidRDefault="00AF34C4" w:rsidP="00AF34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D7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Аганезов</w:t>
            </w:r>
            <w:proofErr w:type="spellEnd"/>
            <w:r w:rsidRPr="005D7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Сергей Станиславович</w:t>
            </w:r>
          </w:p>
          <w:p w:rsidR="005B1A85" w:rsidRDefault="005B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A85" w:rsidRPr="00713173" w:rsidRDefault="006F2CB2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317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Лекция при поддержке </w:t>
            </w:r>
            <w:r w:rsidRPr="0071317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компан</w:t>
            </w:r>
            <w:proofErr w:type="gramStart"/>
            <w:r w:rsidRPr="0071317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ии ООО</w:t>
            </w:r>
            <w:proofErr w:type="gramEnd"/>
            <w:r w:rsidRPr="0071317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71317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ЭбботтЛэбораториз</w:t>
            </w:r>
            <w:proofErr w:type="spellEnd"/>
            <w:r w:rsidRPr="0071317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» </w:t>
            </w:r>
            <w:r w:rsidRPr="0071317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(не входит в программу для НМО)</w:t>
            </w:r>
          </w:p>
        </w:tc>
      </w:tr>
      <w:tr w:rsidR="005B1A85">
        <w:trPr>
          <w:trHeight w:val="20"/>
        </w:trPr>
        <w:tc>
          <w:tcPr>
            <w:tcW w:w="1553" w:type="dxa"/>
            <w:shd w:val="clear" w:color="auto" w:fill="auto"/>
          </w:tcPr>
          <w:p w:rsidR="005B1A85" w:rsidRDefault="006F2CB2">
            <w:pPr>
              <w:pStyle w:val="af3"/>
              <w:widowControl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14.40</w:t>
            </w:r>
          </w:p>
          <w:p w:rsidR="005B1A85" w:rsidRDefault="006F2CB2">
            <w:pPr>
              <w:pStyle w:val="af3"/>
              <w:widowControl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 мин.</w:t>
            </w:r>
          </w:p>
        </w:tc>
        <w:tc>
          <w:tcPr>
            <w:tcW w:w="12620" w:type="dxa"/>
            <w:shd w:val="clear" w:color="auto" w:fill="auto"/>
          </w:tcPr>
          <w:p w:rsidR="005B1A85" w:rsidRPr="00713173" w:rsidRDefault="006F2CB2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r w:rsidRPr="007131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  <w:t>Необходима ли коррекция «ниши» после операции кесарева сечения?</w:t>
            </w:r>
          </w:p>
          <w:p w:rsidR="005B1A85" w:rsidRPr="00713173" w:rsidRDefault="006F2CB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Федоров Антон Андреевич</w:t>
            </w:r>
          </w:p>
          <w:p w:rsidR="005B1A85" w:rsidRPr="00713173" w:rsidRDefault="005B1A8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B1A85" w:rsidRPr="00713173" w:rsidRDefault="006F2CB2">
            <w:pPr>
              <w:pStyle w:val="af3"/>
              <w:jc w:val="both"/>
              <w:rPr>
                <w:lang w:val="ru-RU"/>
              </w:rPr>
            </w:pPr>
            <w:r w:rsidRPr="0071317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Ожидаемый образовательный результат</w:t>
            </w:r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актуализация знаний о причинах несостоятельности рубца на матке, необходимости его хирургической коррекции, особенностях </w:t>
            </w:r>
            <w:proofErr w:type="spellStart"/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прегравидарной</w:t>
            </w:r>
            <w:proofErr w:type="spellEnd"/>
            <w:r w:rsidRPr="007131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подготовки пациенток, ранее перенесших кесарево сечение.</w:t>
            </w:r>
          </w:p>
          <w:p w:rsidR="005B1A85" w:rsidRDefault="006F2CB2">
            <w:pPr>
              <w:pStyle w:val="af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Будут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обсуждены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5B1A85" w:rsidRPr="00713173" w:rsidRDefault="006F2CB2">
            <w:pPr>
              <w:pStyle w:val="af8"/>
              <w:widowControl w:val="0"/>
              <w:numPr>
                <w:ilvl w:val="0"/>
                <w:numId w:val="4"/>
              </w:numPr>
              <w:jc w:val="both"/>
              <w:rPr>
                <w:lang w:val="ru-RU"/>
              </w:rPr>
            </w:pPr>
            <w:r w:rsidRPr="00713173"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статистические данные, актуальность проблемы, методы диагностики;</w:t>
            </w:r>
          </w:p>
          <w:p w:rsidR="005B1A85" w:rsidRPr="00713173" w:rsidRDefault="006F2CB2">
            <w:pPr>
              <w:pStyle w:val="af8"/>
              <w:widowControl w:val="0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713173"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факторы, влияющие на формирование рубца;</w:t>
            </w:r>
          </w:p>
          <w:p w:rsidR="005B1A85" w:rsidRPr="00713173" w:rsidRDefault="006F2CB2">
            <w:pPr>
              <w:pStyle w:val="af8"/>
              <w:widowControl w:val="0"/>
              <w:numPr>
                <w:ilvl w:val="0"/>
                <w:numId w:val="4"/>
              </w:numPr>
              <w:jc w:val="both"/>
              <w:rPr>
                <w:lang w:val="ru-RU"/>
              </w:rPr>
            </w:pPr>
            <w:r w:rsidRPr="00713173"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показания для хирургической коррекции послеоперационного рубца на матке;</w:t>
            </w:r>
          </w:p>
          <w:p w:rsidR="005B1A85" w:rsidRPr="00713173" w:rsidRDefault="006F2CB2">
            <w:pPr>
              <w:pStyle w:val="af8"/>
              <w:widowControl w:val="0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r w:rsidRPr="00713173"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сравнение эффективности хирургических подходов с точки зрения акушерских и гинекологических исходов.</w:t>
            </w:r>
          </w:p>
        </w:tc>
      </w:tr>
      <w:tr w:rsidR="005B1A85">
        <w:trPr>
          <w:trHeight w:val="20"/>
        </w:trPr>
        <w:tc>
          <w:tcPr>
            <w:tcW w:w="1553" w:type="dxa"/>
            <w:shd w:val="clear" w:color="auto" w:fill="auto"/>
          </w:tcPr>
          <w:p w:rsidR="005B1A85" w:rsidRPr="00661E73" w:rsidRDefault="006F2CB2">
            <w:pPr>
              <w:pStyle w:val="af3"/>
              <w:widowControl w:val="0"/>
              <w:spacing w:line="276" w:lineRule="auto"/>
            </w:pPr>
            <w:r w:rsidRPr="00661E73">
              <w:rPr>
                <w:rFonts w:ascii="Times New Roman" w:hAnsi="Times New Roman" w:cs="Times New Roman"/>
                <w:i/>
                <w:sz w:val="24"/>
                <w:szCs w:val="24"/>
              </w:rPr>
              <w:t>14:40–15:10</w:t>
            </w:r>
          </w:p>
          <w:p w:rsidR="005B1A85" w:rsidRPr="00661E73" w:rsidRDefault="006F2CB2">
            <w:pPr>
              <w:pStyle w:val="af3"/>
              <w:widowControl w:val="0"/>
              <w:spacing w:line="276" w:lineRule="auto"/>
            </w:pPr>
            <w:r w:rsidRPr="00661E7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30 </w:t>
            </w:r>
            <w:proofErr w:type="spellStart"/>
            <w:r w:rsidRPr="00661E73">
              <w:rPr>
                <w:rFonts w:ascii="Times New Roman" w:hAnsi="Times New Roman" w:cs="Times New Roman"/>
                <w:i/>
                <w:sz w:val="24"/>
                <w:szCs w:val="24"/>
              </w:rPr>
              <w:t>мин</w:t>
            </w:r>
            <w:proofErr w:type="spellEnd"/>
            <w:r w:rsidRPr="00661E7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620" w:type="dxa"/>
            <w:shd w:val="clear" w:color="auto" w:fill="auto"/>
          </w:tcPr>
          <w:p w:rsidR="005B1A85" w:rsidRPr="00661E73" w:rsidRDefault="006F2CB2">
            <w:pPr>
              <w:widowControl w:val="0"/>
              <w:jc w:val="both"/>
              <w:rPr>
                <w:lang w:val="ru-RU"/>
              </w:rPr>
            </w:pPr>
            <w:r w:rsidRPr="00661E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  <w:lastRenderedPageBreak/>
              <w:t>Генетика в акушерстве и гинекологии: от планирования беременности до рождения здорового ребенка</w:t>
            </w:r>
          </w:p>
          <w:p w:rsidR="005B1A85" w:rsidRPr="00661E73" w:rsidRDefault="006F2CB2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661E73"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Канивец Илья Вячеславович</w:t>
            </w:r>
          </w:p>
          <w:p w:rsidR="005B1A85" w:rsidRPr="00661E73" w:rsidRDefault="005B1A85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</w:p>
          <w:p w:rsidR="005B1A85" w:rsidRPr="00661E73" w:rsidRDefault="006F2CB2">
            <w:pPr>
              <w:pStyle w:val="af3"/>
              <w:jc w:val="both"/>
              <w:rPr>
                <w:lang w:val="ru-RU"/>
              </w:rPr>
            </w:pPr>
            <w:r w:rsidRPr="00661E7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Ожидаемый образовательный результат</w:t>
            </w:r>
            <w:r w:rsidRPr="00661E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приобретение новых знаний о современных методах генетических исследований, их роли в прогнозировании бесплодия и акушерских осложнений.</w:t>
            </w:r>
          </w:p>
          <w:p w:rsidR="005B1A85" w:rsidRPr="00661E73" w:rsidRDefault="006F2CB2">
            <w:pPr>
              <w:pStyle w:val="af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61E73">
              <w:rPr>
                <w:rFonts w:ascii="Times New Roman" w:hAnsi="Times New Roman" w:cs="Times New Roman"/>
                <w:i/>
                <w:sz w:val="24"/>
                <w:szCs w:val="24"/>
              </w:rPr>
              <w:t>Будут</w:t>
            </w:r>
            <w:proofErr w:type="spellEnd"/>
            <w:r w:rsidRPr="00661E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61E73">
              <w:rPr>
                <w:rFonts w:ascii="Times New Roman" w:hAnsi="Times New Roman" w:cs="Times New Roman"/>
                <w:i/>
                <w:sz w:val="24"/>
                <w:szCs w:val="24"/>
              </w:rPr>
              <w:t>обсуждены</w:t>
            </w:r>
            <w:proofErr w:type="spellEnd"/>
            <w:r w:rsidRPr="00661E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61E73">
              <w:rPr>
                <w:rFonts w:ascii="Times New Roman" w:hAnsi="Times New Roman" w:cs="Times New Roman"/>
                <w:i/>
                <w:sz w:val="24"/>
                <w:szCs w:val="24"/>
              </w:rPr>
              <w:t>вопросы</w:t>
            </w:r>
            <w:proofErr w:type="spellEnd"/>
            <w:r w:rsidRPr="00661E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5B1A85" w:rsidRPr="00661E73" w:rsidRDefault="006F2CB2">
            <w:pPr>
              <w:pStyle w:val="af8"/>
              <w:widowControl w:val="0"/>
              <w:numPr>
                <w:ilvl w:val="0"/>
                <w:numId w:val="5"/>
              </w:numPr>
              <w:jc w:val="both"/>
              <w:rPr>
                <w:lang w:val="ru-RU"/>
              </w:rPr>
            </w:pPr>
            <w:r w:rsidRPr="00661E73"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методы генетической диагностики снижения фертильности и репродуктивных неудач;</w:t>
            </w:r>
          </w:p>
          <w:p w:rsidR="005B1A85" w:rsidRPr="00661E73" w:rsidRDefault="006F2CB2">
            <w:pPr>
              <w:pStyle w:val="af8"/>
              <w:widowControl w:val="0"/>
              <w:numPr>
                <w:ilvl w:val="0"/>
                <w:numId w:val="5"/>
              </w:numPr>
              <w:jc w:val="both"/>
              <w:rPr>
                <w:lang w:val="ru-RU"/>
              </w:rPr>
            </w:pPr>
            <w:r w:rsidRPr="00661E73"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актуальность и показания к генетическому консультированию пар с бесплодием и </w:t>
            </w:r>
            <w:proofErr w:type="spellStart"/>
            <w:r w:rsidRPr="00661E73"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невынашиванием</w:t>
            </w:r>
            <w:proofErr w:type="spellEnd"/>
            <w:r w:rsidRPr="00661E73"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 беременности;</w:t>
            </w:r>
          </w:p>
          <w:p w:rsidR="005B1A85" w:rsidRPr="00661E73" w:rsidRDefault="006F2CB2">
            <w:pPr>
              <w:pStyle w:val="af8"/>
              <w:widowControl w:val="0"/>
              <w:numPr>
                <w:ilvl w:val="0"/>
                <w:numId w:val="5"/>
              </w:numPr>
              <w:jc w:val="both"/>
              <w:rPr>
                <w:lang w:val="ru-RU"/>
              </w:rPr>
            </w:pPr>
            <w:r w:rsidRPr="00661E73"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основные генетические предикторы перинатальных рисков.</w:t>
            </w:r>
          </w:p>
        </w:tc>
      </w:tr>
      <w:tr w:rsidR="005B1A85">
        <w:trPr>
          <w:trHeight w:val="20"/>
        </w:trPr>
        <w:tc>
          <w:tcPr>
            <w:tcW w:w="1553" w:type="dxa"/>
            <w:shd w:val="clear" w:color="auto" w:fill="auto"/>
          </w:tcPr>
          <w:p w:rsidR="005B1A85" w:rsidRPr="00661E73" w:rsidRDefault="006F2CB2">
            <w:pPr>
              <w:pStyle w:val="af3"/>
              <w:widowControl w:val="0"/>
              <w:spacing w:line="276" w:lineRule="auto"/>
            </w:pPr>
            <w:r w:rsidRPr="00661E7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15:10</w:t>
            </w:r>
            <w:r w:rsidRPr="00661E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–</w:t>
            </w:r>
            <w:r w:rsidRPr="00661E73">
              <w:rPr>
                <w:rFonts w:ascii="Times New Roman" w:hAnsi="Times New Roman" w:cs="Times New Roman"/>
                <w:i/>
                <w:sz w:val="24"/>
                <w:szCs w:val="24"/>
              </w:rPr>
              <w:t>15:30</w:t>
            </w:r>
          </w:p>
          <w:p w:rsidR="005B1A85" w:rsidRPr="00661E73" w:rsidRDefault="006F2CB2">
            <w:pPr>
              <w:pStyle w:val="af3"/>
              <w:widowControl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E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 </w:t>
            </w:r>
            <w:proofErr w:type="spellStart"/>
            <w:r w:rsidRPr="00661E73">
              <w:rPr>
                <w:rFonts w:ascii="Times New Roman" w:hAnsi="Times New Roman" w:cs="Times New Roman"/>
                <w:i/>
                <w:sz w:val="24"/>
                <w:szCs w:val="24"/>
              </w:rPr>
              <w:t>мин</w:t>
            </w:r>
            <w:proofErr w:type="spellEnd"/>
            <w:r w:rsidRPr="00661E7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620" w:type="dxa"/>
            <w:shd w:val="clear" w:color="auto" w:fill="auto"/>
          </w:tcPr>
          <w:p w:rsidR="005B1A85" w:rsidRPr="00661E73" w:rsidRDefault="006F2CB2">
            <w:pPr>
              <w:pStyle w:val="af3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r w:rsidRPr="00661E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  <w:t xml:space="preserve">Новшества в </w:t>
            </w:r>
            <w:proofErr w:type="spellStart"/>
            <w:r w:rsidRPr="00661E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  <w:t>гестагеновой</w:t>
            </w:r>
            <w:proofErr w:type="spellEnd"/>
            <w:r w:rsidRPr="00661E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  <w:t xml:space="preserve"> поддержке: клинический опыт применения при индуцированной беременности</w:t>
            </w:r>
          </w:p>
          <w:p w:rsidR="005B1A85" w:rsidRPr="00661E73" w:rsidRDefault="006F2CB2">
            <w:pPr>
              <w:pStyle w:val="af3"/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1E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Медведева Валентина Владимировна</w:t>
            </w:r>
          </w:p>
          <w:p w:rsidR="005B1A85" w:rsidRPr="00661E73" w:rsidRDefault="005B1A85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5B1A85" w:rsidRPr="00661E73" w:rsidRDefault="006F2CB2" w:rsidP="00D35B88">
            <w:pPr>
              <w:pStyle w:val="af3"/>
              <w:jc w:val="both"/>
              <w:rPr>
                <w:lang w:val="ru-RU"/>
              </w:rPr>
            </w:pPr>
            <w:r w:rsidRPr="00661E7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Ожидаемый образовательный результат</w:t>
            </w:r>
            <w:r w:rsidRPr="00661E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актуализация имеющихся и приобретение новых знаний о значении продолжительности и вида </w:t>
            </w:r>
            <w:proofErr w:type="spellStart"/>
            <w:r w:rsidRPr="00661E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гестагенной</w:t>
            </w:r>
            <w:proofErr w:type="spellEnd"/>
            <w:r w:rsidRPr="00661E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поддержке беременности, полученной в результате вспомогательных репродуктивных технологий (ВРТ)</w:t>
            </w:r>
            <w:r w:rsidR="00D35B88" w:rsidRPr="00661E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B1A85" w:rsidRPr="00661E73" w:rsidRDefault="006F2CB2">
            <w:pPr>
              <w:pStyle w:val="af3"/>
            </w:pPr>
            <w:proofErr w:type="spellStart"/>
            <w:r w:rsidRPr="00661E73">
              <w:rPr>
                <w:rFonts w:ascii="Times New Roman" w:hAnsi="Times New Roman" w:cs="Times New Roman"/>
                <w:i/>
                <w:sz w:val="24"/>
                <w:szCs w:val="24"/>
              </w:rPr>
              <w:t>Будут</w:t>
            </w:r>
            <w:proofErr w:type="spellEnd"/>
            <w:r w:rsidRPr="00661E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61E73">
              <w:rPr>
                <w:rFonts w:ascii="Times New Roman" w:hAnsi="Times New Roman" w:cs="Times New Roman"/>
                <w:i/>
                <w:sz w:val="24"/>
                <w:szCs w:val="24"/>
              </w:rPr>
              <w:t>обсуждены</w:t>
            </w:r>
            <w:proofErr w:type="spellEnd"/>
            <w:r w:rsidRPr="00661E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61E73">
              <w:rPr>
                <w:rFonts w:ascii="Times New Roman" w:hAnsi="Times New Roman" w:cs="Times New Roman"/>
                <w:i/>
                <w:sz w:val="24"/>
                <w:szCs w:val="24"/>
              </w:rPr>
              <w:t>вопросы</w:t>
            </w:r>
            <w:proofErr w:type="spellEnd"/>
            <w:r w:rsidRPr="00661E7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B1A85" w:rsidRPr="00661E73" w:rsidRDefault="006F2CB2">
            <w:pPr>
              <w:pStyle w:val="af3"/>
              <w:numPr>
                <w:ilvl w:val="0"/>
                <w:numId w:val="11"/>
              </w:numPr>
              <w:rPr>
                <w:lang w:val="ru-RU"/>
              </w:rPr>
            </w:pPr>
            <w:r w:rsidRPr="00661E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персонализации выбора лекарственной формы гестагена в зависимости от вида лечебного цикла ВРТ</w:t>
            </w:r>
            <w:r w:rsidR="00D35B88" w:rsidRPr="00661E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B1A85" w:rsidRPr="00661E73" w:rsidRDefault="006F2CB2">
            <w:pPr>
              <w:pStyle w:val="af3"/>
              <w:numPr>
                <w:ilvl w:val="0"/>
                <w:numId w:val="11"/>
              </w:numPr>
              <w:rPr>
                <w:lang w:val="ru-RU"/>
              </w:rPr>
            </w:pPr>
            <w:r w:rsidRPr="00661E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преимущества и </w:t>
            </w:r>
            <w:proofErr w:type="spellStart"/>
            <w:r w:rsidRPr="00661E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комплаентность</w:t>
            </w:r>
            <w:proofErr w:type="spellEnd"/>
            <w:r w:rsidRPr="00661E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различных лекарственных форм гестагенов в сопровождении лютеиновой фазы и индуцированной беременности</w:t>
            </w:r>
            <w:r w:rsidR="00D35B88" w:rsidRPr="00661E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B1A85" w:rsidRPr="00661E73" w:rsidRDefault="006F2CB2" w:rsidP="00D35B88">
            <w:pPr>
              <w:pStyle w:val="af3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61E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собственной опыт эффективности применения подкожной лекарственной формы гестагена в прог</w:t>
            </w:r>
            <w:r w:rsidR="00D35B88" w:rsidRPr="00661E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61E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аммах ВРТ</w:t>
            </w:r>
            <w:r w:rsidR="00D35B88" w:rsidRPr="00661E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5B1A85">
        <w:trPr>
          <w:trHeight w:val="20"/>
        </w:trPr>
        <w:tc>
          <w:tcPr>
            <w:tcW w:w="1553" w:type="dxa"/>
            <w:shd w:val="clear" w:color="auto" w:fill="auto"/>
          </w:tcPr>
          <w:p w:rsidR="005B1A85" w:rsidRPr="00661E73" w:rsidRDefault="006F2CB2">
            <w:pPr>
              <w:pStyle w:val="af3"/>
              <w:widowControl w:val="0"/>
              <w:spacing w:line="276" w:lineRule="auto"/>
            </w:pPr>
            <w:r w:rsidRPr="00661E73">
              <w:rPr>
                <w:rFonts w:ascii="Times New Roman" w:hAnsi="Times New Roman" w:cs="Times New Roman"/>
                <w:i/>
                <w:sz w:val="24"/>
                <w:szCs w:val="24"/>
              </w:rPr>
              <w:t>15:30</w:t>
            </w:r>
            <w:r w:rsidRPr="00661E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–</w:t>
            </w:r>
            <w:r w:rsidRPr="00661E73">
              <w:rPr>
                <w:rFonts w:ascii="Times New Roman" w:hAnsi="Times New Roman" w:cs="Times New Roman"/>
                <w:i/>
                <w:sz w:val="24"/>
                <w:szCs w:val="24"/>
              </w:rPr>
              <w:t>16:00</w:t>
            </w:r>
          </w:p>
          <w:p w:rsidR="005B1A85" w:rsidRPr="00661E73" w:rsidRDefault="006F2CB2">
            <w:pPr>
              <w:pStyle w:val="af3"/>
              <w:widowControl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E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30 </w:t>
            </w:r>
            <w:proofErr w:type="spellStart"/>
            <w:r w:rsidRPr="00661E73">
              <w:rPr>
                <w:rFonts w:ascii="Times New Roman" w:hAnsi="Times New Roman" w:cs="Times New Roman"/>
                <w:i/>
                <w:sz w:val="24"/>
                <w:szCs w:val="24"/>
              </w:rPr>
              <w:t>мин</w:t>
            </w:r>
            <w:proofErr w:type="spellEnd"/>
            <w:r w:rsidRPr="00661E7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620" w:type="dxa"/>
            <w:shd w:val="clear" w:color="auto" w:fill="auto"/>
          </w:tcPr>
          <w:p w:rsidR="005B1A85" w:rsidRPr="00661E73" w:rsidRDefault="006F2CB2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61E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  <w:t>Онкофертильность</w:t>
            </w:r>
            <w:proofErr w:type="spellEnd"/>
            <w:r w:rsidRPr="00661E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  <w:t xml:space="preserve"> — новое направление в науке и практике акушера-гинеколога </w:t>
            </w:r>
          </w:p>
          <w:p w:rsidR="005B1A85" w:rsidRPr="00661E73" w:rsidRDefault="006F2CB2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 w:eastAsia="en-US"/>
              </w:rPr>
            </w:pPr>
            <w:r w:rsidRPr="00661E73"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Назаренко Татьяна Алексеевна, </w:t>
            </w:r>
            <w:r w:rsidRPr="00661E7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 w:eastAsia="en-US"/>
              </w:rPr>
              <w:t xml:space="preserve">Бирюкова </w:t>
            </w:r>
            <w:proofErr w:type="spellStart"/>
            <w:r w:rsidRPr="00661E7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 w:eastAsia="en-US"/>
              </w:rPr>
              <w:t>Альмина</w:t>
            </w:r>
            <w:proofErr w:type="spellEnd"/>
            <w:r w:rsidRPr="00661E73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 w:eastAsia="en-US"/>
              </w:rPr>
              <w:t xml:space="preserve"> Михайловна</w:t>
            </w:r>
          </w:p>
          <w:p w:rsidR="005B1A85" w:rsidRPr="00661E73" w:rsidRDefault="005B1A85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 w:eastAsia="en-US"/>
              </w:rPr>
            </w:pPr>
          </w:p>
          <w:p w:rsidR="005B1A85" w:rsidRPr="00661E73" w:rsidRDefault="006F2CB2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1E7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Ожидаемый образовательный результат</w:t>
            </w:r>
            <w:r w:rsidRPr="00661E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участники повысят уровень знаний по влиянию онкологических заболеваний на репродуктивную функцию и возможности ее сохранения у он</w:t>
            </w:r>
            <w:r w:rsidR="00D35B88" w:rsidRPr="00661E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661E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ологических больных. </w:t>
            </w:r>
          </w:p>
          <w:p w:rsidR="005B1A85" w:rsidRPr="00661E73" w:rsidRDefault="006F2CB2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E73">
              <w:rPr>
                <w:rFonts w:ascii="Times New Roman" w:hAnsi="Times New Roman" w:cs="Times New Roman"/>
                <w:i/>
                <w:sz w:val="24"/>
                <w:szCs w:val="24"/>
              </w:rPr>
              <w:t>Будут</w:t>
            </w:r>
            <w:proofErr w:type="spellEnd"/>
            <w:r w:rsidRPr="00661E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61E73">
              <w:rPr>
                <w:rFonts w:ascii="Times New Roman" w:hAnsi="Times New Roman" w:cs="Times New Roman"/>
                <w:i/>
                <w:sz w:val="24"/>
                <w:szCs w:val="24"/>
              </w:rPr>
              <w:t>обсуждены</w:t>
            </w:r>
            <w:proofErr w:type="spellEnd"/>
            <w:r w:rsidRPr="00661E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61E73">
              <w:rPr>
                <w:rFonts w:ascii="Times New Roman" w:hAnsi="Times New Roman" w:cs="Times New Roman"/>
                <w:i/>
                <w:sz w:val="24"/>
                <w:szCs w:val="24"/>
              </w:rPr>
              <w:t>вопросы</w:t>
            </w:r>
            <w:proofErr w:type="spellEnd"/>
            <w:r w:rsidRPr="00661E7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B1A85" w:rsidRPr="00661E73" w:rsidRDefault="006F2CB2">
            <w:pPr>
              <w:pStyle w:val="af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1E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онкологические заболевания и репродуктивное здоровье;</w:t>
            </w:r>
          </w:p>
          <w:p w:rsidR="005B1A85" w:rsidRPr="00661E73" w:rsidRDefault="006F2CB2">
            <w:pPr>
              <w:pStyle w:val="af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1E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влияние противоопухолевой химиотерапии на фертильность;</w:t>
            </w:r>
          </w:p>
          <w:p w:rsidR="005B1A85" w:rsidRPr="00661E73" w:rsidRDefault="006F2CB2">
            <w:pPr>
              <w:pStyle w:val="af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1E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сохранение репродуктивной функции у пациенток с онкологическими заболеваниями;</w:t>
            </w:r>
          </w:p>
          <w:p w:rsidR="005B1A85" w:rsidRPr="00661E73" w:rsidRDefault="006F2CB2">
            <w:pPr>
              <w:pStyle w:val="af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1E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приоритетность и порядок действий при обращении этой группы пациенток;</w:t>
            </w:r>
          </w:p>
          <w:p w:rsidR="005B1A85" w:rsidRPr="00661E73" w:rsidRDefault="006F2CB2">
            <w:pPr>
              <w:pStyle w:val="af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1E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снижение патологического влияния противоопухолевой терапии на яичники;</w:t>
            </w:r>
          </w:p>
          <w:p w:rsidR="005B1A85" w:rsidRPr="00661E73" w:rsidRDefault="006F2CB2">
            <w:pPr>
              <w:pStyle w:val="af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1E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клинической значимости используемых методов защиты яичников и разработка новых подходов;</w:t>
            </w:r>
          </w:p>
          <w:p w:rsidR="005B1A85" w:rsidRPr="00661E73" w:rsidRDefault="006F2CB2">
            <w:pPr>
              <w:pStyle w:val="af3"/>
              <w:numPr>
                <w:ilvl w:val="0"/>
                <w:numId w:val="1"/>
              </w:numPr>
            </w:pPr>
            <w:proofErr w:type="spellStart"/>
            <w:proofErr w:type="gramStart"/>
            <w:r w:rsidRPr="00661E73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proofErr w:type="spellEnd"/>
            <w:proofErr w:type="gramEnd"/>
            <w:r w:rsidRPr="0066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E73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  <w:r w:rsidRPr="0066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E73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proofErr w:type="spellEnd"/>
            <w:r w:rsidRPr="00661E73">
              <w:rPr>
                <w:rFonts w:ascii="Times New Roman" w:hAnsi="Times New Roman" w:cs="Times New Roman"/>
                <w:sz w:val="24"/>
                <w:szCs w:val="24"/>
              </w:rPr>
              <w:t xml:space="preserve"> ВРТ.</w:t>
            </w:r>
          </w:p>
        </w:tc>
      </w:tr>
      <w:tr w:rsidR="005B1A85">
        <w:trPr>
          <w:trHeight w:val="20"/>
        </w:trPr>
        <w:tc>
          <w:tcPr>
            <w:tcW w:w="1553" w:type="dxa"/>
            <w:shd w:val="clear" w:color="auto" w:fill="auto"/>
          </w:tcPr>
          <w:p w:rsidR="005B1A85" w:rsidRPr="00661E73" w:rsidRDefault="006F2CB2">
            <w:pPr>
              <w:pStyle w:val="af3"/>
              <w:widowControl w:val="0"/>
              <w:spacing w:line="276" w:lineRule="auto"/>
            </w:pPr>
            <w:r w:rsidRPr="00661E73">
              <w:rPr>
                <w:rFonts w:ascii="Times New Roman" w:hAnsi="Times New Roman" w:cs="Times New Roman"/>
                <w:i/>
                <w:sz w:val="24"/>
                <w:szCs w:val="24"/>
              </w:rPr>
              <w:t>16:00–16:20</w:t>
            </w:r>
          </w:p>
          <w:p w:rsidR="005B1A85" w:rsidRPr="00661E73" w:rsidRDefault="006F2CB2">
            <w:pPr>
              <w:pStyle w:val="af3"/>
              <w:widowControl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E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 </w:t>
            </w:r>
            <w:proofErr w:type="spellStart"/>
            <w:r w:rsidRPr="00661E73">
              <w:rPr>
                <w:rFonts w:ascii="Times New Roman" w:hAnsi="Times New Roman" w:cs="Times New Roman"/>
                <w:i/>
                <w:sz w:val="24"/>
                <w:szCs w:val="24"/>
              </w:rPr>
              <w:t>мин</w:t>
            </w:r>
            <w:proofErr w:type="spellEnd"/>
            <w:r w:rsidRPr="00661E7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620" w:type="dxa"/>
            <w:shd w:val="clear" w:color="auto" w:fill="auto"/>
          </w:tcPr>
          <w:p w:rsidR="005B1A85" w:rsidRPr="00661E73" w:rsidRDefault="006F2CB2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61E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Женское бесплодие, связанное с мужскими факторами: нужно ли мужчину готовить </w:t>
            </w:r>
            <w:proofErr w:type="gramStart"/>
            <w:r w:rsidRPr="00661E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  <w:proofErr w:type="gramEnd"/>
            <w:r w:rsidRPr="00661E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ЭКО?</w:t>
            </w:r>
          </w:p>
          <w:p w:rsidR="005B1A85" w:rsidRPr="00661E73" w:rsidRDefault="006F2CB2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661E73"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Рогозин Дмитрий Сергеевич</w:t>
            </w:r>
          </w:p>
          <w:p w:rsidR="005B1A85" w:rsidRPr="00661E73" w:rsidRDefault="005B1A85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</w:p>
          <w:p w:rsidR="005B1A85" w:rsidRPr="00661E73" w:rsidRDefault="006F2CB2">
            <w:pPr>
              <w:pStyle w:val="af3"/>
              <w:jc w:val="both"/>
              <w:rPr>
                <w:lang w:val="ru-RU"/>
              </w:rPr>
            </w:pPr>
            <w:r w:rsidRPr="00661E7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Ожидаемый образовательный результат</w:t>
            </w:r>
            <w:r w:rsidRPr="00661E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актуализация знаний по подготовке мужчины к процедуре экстракорпорального оплодотворения при комбинированных факторах бесплодия.</w:t>
            </w:r>
          </w:p>
          <w:p w:rsidR="005B1A85" w:rsidRPr="00661E73" w:rsidRDefault="006F2CB2">
            <w:pPr>
              <w:pStyle w:val="af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61E73">
              <w:rPr>
                <w:rFonts w:ascii="Times New Roman" w:hAnsi="Times New Roman" w:cs="Times New Roman"/>
                <w:i/>
                <w:sz w:val="24"/>
                <w:szCs w:val="24"/>
              </w:rPr>
              <w:t>Будут</w:t>
            </w:r>
            <w:proofErr w:type="spellEnd"/>
            <w:r w:rsidRPr="00661E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61E73">
              <w:rPr>
                <w:rFonts w:ascii="Times New Roman" w:hAnsi="Times New Roman" w:cs="Times New Roman"/>
                <w:i/>
                <w:sz w:val="24"/>
                <w:szCs w:val="24"/>
              </w:rPr>
              <w:t>обсуждены</w:t>
            </w:r>
            <w:proofErr w:type="spellEnd"/>
            <w:r w:rsidRPr="00661E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61E73">
              <w:rPr>
                <w:rFonts w:ascii="Times New Roman" w:hAnsi="Times New Roman" w:cs="Times New Roman"/>
                <w:i/>
                <w:sz w:val="24"/>
                <w:szCs w:val="24"/>
              </w:rPr>
              <w:t>вопросы</w:t>
            </w:r>
            <w:proofErr w:type="spellEnd"/>
            <w:r w:rsidRPr="00661E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5B1A85" w:rsidRPr="00661E73" w:rsidRDefault="006F2CB2">
            <w:pPr>
              <w:pStyle w:val="af8"/>
              <w:widowControl w:val="0"/>
              <w:numPr>
                <w:ilvl w:val="0"/>
                <w:numId w:val="6"/>
              </w:numPr>
              <w:jc w:val="both"/>
              <w:rPr>
                <w:lang w:val="ru-RU"/>
              </w:rPr>
            </w:pPr>
            <w:r w:rsidRPr="00661E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нужно знать гинекологу о заболеваниях мужской половой сферы, снижающих мужскую фертильность;</w:t>
            </w:r>
          </w:p>
          <w:p w:rsidR="005B1A85" w:rsidRPr="00661E73" w:rsidRDefault="006F2CB2">
            <w:pPr>
              <w:pStyle w:val="af8"/>
              <w:widowControl w:val="0"/>
              <w:numPr>
                <w:ilvl w:val="0"/>
                <w:numId w:val="6"/>
              </w:numPr>
              <w:jc w:val="both"/>
              <w:rPr>
                <w:lang w:val="ru-RU"/>
              </w:rPr>
            </w:pPr>
            <w:r w:rsidRPr="00661E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всегда ли методом лечения бесплодия у мужчины должно быть ЭКО;</w:t>
            </w:r>
          </w:p>
          <w:p w:rsidR="005B1A85" w:rsidRPr="00661E73" w:rsidRDefault="006F2CB2">
            <w:pPr>
              <w:pStyle w:val="af8"/>
              <w:widowControl w:val="0"/>
              <w:numPr>
                <w:ilvl w:val="0"/>
                <w:numId w:val="6"/>
              </w:numPr>
              <w:jc w:val="both"/>
              <w:rPr>
                <w:lang w:val="ru-RU"/>
              </w:rPr>
            </w:pPr>
            <w:r w:rsidRPr="00661E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хирургические и терапевтические способы подготовки мужчины </w:t>
            </w:r>
            <w:proofErr w:type="gramStart"/>
            <w:r w:rsidRPr="00661E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Pr="00661E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ЭКО — от чего зависит выбор;</w:t>
            </w:r>
          </w:p>
          <w:p w:rsidR="005B1A85" w:rsidRPr="00661E73" w:rsidRDefault="00D35B88">
            <w:pPr>
              <w:pStyle w:val="af8"/>
              <w:widowControl w:val="0"/>
              <w:numPr>
                <w:ilvl w:val="0"/>
                <w:numId w:val="6"/>
              </w:numPr>
              <w:jc w:val="both"/>
            </w:pPr>
            <w:proofErr w:type="spellStart"/>
            <w:proofErr w:type="gramStart"/>
            <w:r w:rsidRPr="00661E73">
              <w:rPr>
                <w:rFonts w:ascii="Times New Roman" w:hAnsi="Times New Roman" w:cs="Times New Roman"/>
                <w:sz w:val="24"/>
                <w:szCs w:val="24"/>
              </w:rPr>
              <w:t>собственный</w:t>
            </w:r>
            <w:proofErr w:type="spellEnd"/>
            <w:proofErr w:type="gramEnd"/>
            <w:r w:rsidRPr="0066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E73">
              <w:rPr>
                <w:rFonts w:ascii="Times New Roman" w:hAnsi="Times New Roman" w:cs="Times New Roman"/>
                <w:sz w:val="24"/>
                <w:szCs w:val="24"/>
              </w:rPr>
              <w:t>клинический</w:t>
            </w:r>
            <w:proofErr w:type="spellEnd"/>
            <w:r w:rsidRPr="00661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E73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proofErr w:type="spellEnd"/>
            <w:r w:rsidRPr="00661E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5B1A85">
        <w:trPr>
          <w:trHeight w:val="20"/>
        </w:trPr>
        <w:tc>
          <w:tcPr>
            <w:tcW w:w="1553" w:type="dxa"/>
            <w:shd w:val="clear" w:color="auto" w:fill="auto"/>
          </w:tcPr>
          <w:p w:rsidR="005B1A85" w:rsidRPr="00661E73" w:rsidRDefault="006F2CB2">
            <w:pPr>
              <w:pStyle w:val="af3"/>
              <w:widowControl w:val="0"/>
              <w:spacing w:line="276" w:lineRule="auto"/>
            </w:pPr>
            <w:r w:rsidRPr="00661E7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16:20–16:40</w:t>
            </w:r>
          </w:p>
          <w:p w:rsidR="005B1A85" w:rsidRPr="00661E73" w:rsidRDefault="006F2CB2">
            <w:pPr>
              <w:pStyle w:val="af3"/>
              <w:widowControl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E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 </w:t>
            </w:r>
            <w:proofErr w:type="spellStart"/>
            <w:r w:rsidRPr="00661E73">
              <w:rPr>
                <w:rFonts w:ascii="Times New Roman" w:hAnsi="Times New Roman" w:cs="Times New Roman"/>
                <w:i/>
                <w:sz w:val="24"/>
                <w:szCs w:val="24"/>
              </w:rPr>
              <w:t>мин</w:t>
            </w:r>
            <w:proofErr w:type="spellEnd"/>
            <w:r w:rsidRPr="00661E7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620" w:type="dxa"/>
            <w:shd w:val="clear" w:color="auto" w:fill="auto"/>
          </w:tcPr>
          <w:p w:rsidR="005B1A85" w:rsidRPr="00661E73" w:rsidRDefault="006F2CB2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r w:rsidRPr="00661E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  <w:t xml:space="preserve">Юридическое обеспечение медицинской деятельности в сфере репродукции </w:t>
            </w:r>
          </w:p>
          <w:p w:rsidR="005B1A85" w:rsidRPr="00661E73" w:rsidRDefault="006F2CB2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 w:eastAsia="en-US"/>
              </w:rPr>
            </w:pPr>
            <w:r w:rsidRPr="00661E73"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Позднякова Лолита Сергеевна </w:t>
            </w:r>
          </w:p>
          <w:p w:rsidR="005B1A85" w:rsidRPr="00661E73" w:rsidRDefault="005B1A85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 w:eastAsia="en-US"/>
              </w:rPr>
            </w:pPr>
          </w:p>
          <w:p w:rsidR="005B1A85" w:rsidRPr="00661E73" w:rsidRDefault="006F2CB2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1E7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Ожидаемый образовательный результат</w:t>
            </w:r>
            <w:r w:rsidRPr="00661E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участники узнают о правовых аспектах раб</w:t>
            </w:r>
            <w:r w:rsidR="00D35B88" w:rsidRPr="00661E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оты врача при лечении бесплодия.</w:t>
            </w:r>
          </w:p>
          <w:p w:rsidR="005B1A85" w:rsidRPr="00661E73" w:rsidRDefault="006F2CB2">
            <w:pPr>
              <w:pStyle w:val="af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61E73">
              <w:rPr>
                <w:rFonts w:ascii="Times New Roman" w:hAnsi="Times New Roman" w:cs="Times New Roman"/>
                <w:i/>
                <w:sz w:val="24"/>
                <w:szCs w:val="24"/>
              </w:rPr>
              <w:t>Будут</w:t>
            </w:r>
            <w:proofErr w:type="spellEnd"/>
            <w:r w:rsidRPr="00661E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61E73">
              <w:rPr>
                <w:rFonts w:ascii="Times New Roman" w:hAnsi="Times New Roman" w:cs="Times New Roman"/>
                <w:i/>
                <w:sz w:val="24"/>
                <w:szCs w:val="24"/>
              </w:rPr>
              <w:t>обсуждены</w:t>
            </w:r>
            <w:proofErr w:type="spellEnd"/>
            <w:r w:rsidRPr="00661E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61E73">
              <w:rPr>
                <w:rFonts w:ascii="Times New Roman" w:hAnsi="Times New Roman" w:cs="Times New Roman"/>
                <w:i/>
                <w:sz w:val="24"/>
                <w:szCs w:val="24"/>
              </w:rPr>
              <w:t>вопросы</w:t>
            </w:r>
            <w:proofErr w:type="spellEnd"/>
            <w:r w:rsidRPr="00661E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5B1A85" w:rsidRPr="00661E73" w:rsidRDefault="006F2CB2">
            <w:pPr>
              <w:pStyle w:val="af8"/>
              <w:widowControl w:val="0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661E73"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что делать в сложных </w:t>
            </w:r>
            <w:r w:rsidR="00D35B88" w:rsidRPr="00661E73"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с точки зрения закона </w:t>
            </w:r>
            <w:r w:rsidRPr="00661E73"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клинических ситуациях</w:t>
            </w:r>
            <w:r w:rsidR="00D35B88" w:rsidRPr="00661E73"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;</w:t>
            </w:r>
          </w:p>
          <w:p w:rsidR="005B1A85" w:rsidRPr="00661E73" w:rsidRDefault="006F2CB2">
            <w:pPr>
              <w:pStyle w:val="af8"/>
              <w:widowControl w:val="0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661E73"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как обезопасить себя и медицинское учреждение от судебных разбирательств</w:t>
            </w:r>
            <w:r w:rsidR="00D35B88" w:rsidRPr="00661E73"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;</w:t>
            </w:r>
          </w:p>
          <w:p w:rsidR="005B1A85" w:rsidRPr="00661E73" w:rsidRDefault="006F2CB2">
            <w:pPr>
              <w:pStyle w:val="af8"/>
              <w:widowControl w:val="0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661E73"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правовое значение информированного добровольного согласия пациента</w:t>
            </w:r>
            <w:r w:rsidR="00D35B88" w:rsidRPr="00661E73"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;</w:t>
            </w:r>
          </w:p>
          <w:p w:rsidR="005B1A85" w:rsidRPr="00661E73" w:rsidRDefault="006F2CB2">
            <w:pPr>
              <w:pStyle w:val="af8"/>
              <w:widowControl w:val="0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661E73"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особенности медицинских рисков в сфере репродукции</w:t>
            </w:r>
            <w:r w:rsidR="00D35B88" w:rsidRPr="00661E73">
              <w:rPr>
                <w:rFonts w:ascii="Times New Roman" w:hAnsi="Times New Roman" w:cs="Times New Roman"/>
                <w:bCs/>
                <w:sz w:val="24"/>
                <w:szCs w:val="24"/>
                <w:lang w:val="ru-RU" w:eastAsia="en-US"/>
              </w:rPr>
              <w:t>.</w:t>
            </w:r>
          </w:p>
        </w:tc>
      </w:tr>
      <w:tr w:rsidR="005B1A85">
        <w:trPr>
          <w:trHeight w:val="20"/>
        </w:trPr>
        <w:tc>
          <w:tcPr>
            <w:tcW w:w="1553" w:type="dxa"/>
            <w:shd w:val="clear" w:color="auto" w:fill="auto"/>
          </w:tcPr>
          <w:p w:rsidR="005B1A85" w:rsidRDefault="006F2CB2">
            <w:pPr>
              <w:pStyle w:val="af3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16:40–16:50</w:t>
            </w:r>
          </w:p>
          <w:p w:rsidR="005B1A85" w:rsidRDefault="006F2CB2">
            <w:pPr>
              <w:pStyle w:val="af3"/>
              <w:widowControl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620" w:type="dxa"/>
            <w:shd w:val="clear" w:color="auto" w:fill="auto"/>
          </w:tcPr>
          <w:p w:rsidR="005B1A85" w:rsidRDefault="006F2CB2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Дискуссия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ответы</w:t>
            </w:r>
            <w:proofErr w:type="spellEnd"/>
          </w:p>
        </w:tc>
      </w:tr>
      <w:tr w:rsidR="005B1A85">
        <w:trPr>
          <w:trHeight w:val="20"/>
        </w:trPr>
        <w:tc>
          <w:tcPr>
            <w:tcW w:w="1553" w:type="dxa"/>
            <w:shd w:val="clear" w:color="auto" w:fill="auto"/>
          </w:tcPr>
          <w:p w:rsidR="005B1A85" w:rsidRDefault="006F2CB2">
            <w:pPr>
              <w:pStyle w:val="af3"/>
              <w:widowControl w:val="0"/>
              <w:spacing w:line="276" w:lineRule="auto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16:50–17:00</w:t>
            </w:r>
          </w:p>
        </w:tc>
        <w:tc>
          <w:tcPr>
            <w:tcW w:w="12620" w:type="dxa"/>
            <w:shd w:val="clear" w:color="auto" w:fill="auto"/>
          </w:tcPr>
          <w:p w:rsidR="005B1A85" w:rsidRDefault="006F2CB2">
            <w:pPr>
              <w:widowControl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  <w:t>Подведение</w:t>
            </w:r>
            <w:proofErr w:type="spellEnd"/>
            <w:r w:rsidR="00D35B88">
              <w:rPr>
                <w:rStyle w:val="a4"/>
                <w:rFonts w:ascii="Times New Roman" w:eastAsia="Times New Roman" w:hAnsi="Times New Roman" w:cs="Times New Roman"/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a4"/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  <w:t>итогов</w:t>
            </w:r>
            <w:proofErr w:type="spellEnd"/>
            <w:r>
              <w:rPr>
                <w:rStyle w:val="a4"/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Закрытие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конференции</w:t>
            </w:r>
            <w:proofErr w:type="spellEnd"/>
          </w:p>
        </w:tc>
      </w:tr>
      <w:tr w:rsidR="005B1A85">
        <w:trPr>
          <w:trHeight w:val="20"/>
        </w:trPr>
        <w:tc>
          <w:tcPr>
            <w:tcW w:w="1553" w:type="dxa"/>
            <w:shd w:val="clear" w:color="auto" w:fill="auto"/>
          </w:tcPr>
          <w:p w:rsidR="005B1A85" w:rsidRDefault="005B1A85">
            <w:pPr>
              <w:pStyle w:val="af3"/>
              <w:widowControl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20" w:type="dxa"/>
            <w:shd w:val="clear" w:color="auto" w:fill="auto"/>
          </w:tcPr>
          <w:p w:rsidR="005B1A85" w:rsidRDefault="005B1A85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</w:tbl>
    <w:p w:rsidR="005B1A85" w:rsidRDefault="005B1A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5B1A85" w:rsidRDefault="005B1A85">
      <w:pPr>
        <w:spacing w:after="20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1A85" w:rsidRDefault="006F2CB2">
      <w:pPr>
        <w:spacing w:line="36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Руководитель научной программы </w:t>
      </w:r>
      <w:r w:rsidR="006735C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Пестова Т.И.</w:t>
      </w:r>
    </w:p>
    <w:sectPr w:rsidR="005B1A85">
      <w:pgSz w:w="16838" w:h="11906" w:orient="landscape"/>
      <w:pgMar w:top="849" w:right="851" w:bottom="1134" w:left="85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5CE"/>
    <w:multiLevelType w:val="multilevel"/>
    <w:tmpl w:val="A746C8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68F145B"/>
    <w:multiLevelType w:val="multilevel"/>
    <w:tmpl w:val="5CA0EE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B373371"/>
    <w:multiLevelType w:val="multilevel"/>
    <w:tmpl w:val="54D61F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BDD174B"/>
    <w:multiLevelType w:val="multilevel"/>
    <w:tmpl w:val="A5F432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ED61603"/>
    <w:multiLevelType w:val="multilevel"/>
    <w:tmpl w:val="4A72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5">
    <w:nsid w:val="2EDF6BD8"/>
    <w:multiLevelType w:val="multilevel"/>
    <w:tmpl w:val="038C6EDC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6">
    <w:nsid w:val="35720D33"/>
    <w:multiLevelType w:val="multilevel"/>
    <w:tmpl w:val="0A78DB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364407A8"/>
    <w:multiLevelType w:val="multilevel"/>
    <w:tmpl w:val="BD2CDE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62D610E"/>
    <w:multiLevelType w:val="multilevel"/>
    <w:tmpl w:val="5E4AA1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0A34759"/>
    <w:multiLevelType w:val="multilevel"/>
    <w:tmpl w:val="D9564F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3DE1634"/>
    <w:multiLevelType w:val="multilevel"/>
    <w:tmpl w:val="1DAE196C"/>
    <w:lvl w:ilvl="0">
      <w:start w:val="1"/>
      <w:numFmt w:val="bullet"/>
      <w:lvlText w:val=""/>
      <w:lvlJc w:val="left"/>
      <w:pPr>
        <w:ind w:left="845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5" w:hanging="360"/>
      </w:pPr>
      <w:rPr>
        <w:rFonts w:ascii="Wingdings" w:hAnsi="Wingdings" w:cs="Wingdings" w:hint="default"/>
      </w:rPr>
    </w:lvl>
  </w:abstractNum>
  <w:abstractNum w:abstractNumId="11">
    <w:nsid w:val="773F6DE9"/>
    <w:multiLevelType w:val="multilevel"/>
    <w:tmpl w:val="AA18FD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1"/>
  </w:num>
  <w:num w:numId="5">
    <w:abstractNumId w:val="3"/>
  </w:num>
  <w:num w:numId="6">
    <w:abstractNumId w:val="7"/>
  </w:num>
  <w:num w:numId="7">
    <w:abstractNumId w:val="2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A85"/>
    <w:rsid w:val="000B3F77"/>
    <w:rsid w:val="000D7616"/>
    <w:rsid w:val="002475B7"/>
    <w:rsid w:val="00477AA2"/>
    <w:rsid w:val="00486D47"/>
    <w:rsid w:val="005144C3"/>
    <w:rsid w:val="00567941"/>
    <w:rsid w:val="005B1A85"/>
    <w:rsid w:val="00661E73"/>
    <w:rsid w:val="006735CA"/>
    <w:rsid w:val="00675137"/>
    <w:rsid w:val="006B1787"/>
    <w:rsid w:val="006F2CB2"/>
    <w:rsid w:val="00713173"/>
    <w:rsid w:val="007A2C8D"/>
    <w:rsid w:val="007D2A04"/>
    <w:rsid w:val="007E088F"/>
    <w:rsid w:val="008D2C20"/>
    <w:rsid w:val="00A40AE8"/>
    <w:rsid w:val="00A73E87"/>
    <w:rsid w:val="00A904E7"/>
    <w:rsid w:val="00AF34C4"/>
    <w:rsid w:val="00C73623"/>
    <w:rsid w:val="00C81743"/>
    <w:rsid w:val="00D35B88"/>
    <w:rsid w:val="00E16AC7"/>
    <w:rsid w:val="00EE0408"/>
    <w:rsid w:val="00F1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F4"/>
    <w:rPr>
      <w:rFonts w:cs="Calibri"/>
      <w:sz w:val="22"/>
      <w:lang w:eastAsia="ru-RU"/>
    </w:rPr>
  </w:style>
  <w:style w:type="paragraph" w:styleId="4">
    <w:name w:val="heading 4"/>
    <w:basedOn w:val="a"/>
    <w:link w:val="40"/>
    <w:uiPriority w:val="9"/>
    <w:qFormat/>
    <w:rsid w:val="00080A6A"/>
    <w:pPr>
      <w:spacing w:beforeAutospacing="1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1"/>
    <w:qFormat/>
    <w:rsid w:val="007837F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4">
    <w:name w:val="Strong"/>
    <w:basedOn w:val="a0"/>
    <w:uiPriority w:val="22"/>
    <w:qFormat/>
    <w:rsid w:val="007837F4"/>
    <w:rPr>
      <w:b/>
      <w:bCs/>
    </w:rPr>
  </w:style>
  <w:style w:type="character" w:customStyle="1" w:styleId="a5">
    <w:name w:val="Без интервала Знак"/>
    <w:basedOn w:val="a0"/>
    <w:uiPriority w:val="1"/>
    <w:qFormat/>
    <w:rsid w:val="007837F4"/>
    <w:rPr>
      <w:rFonts w:ascii="Calibri" w:hAnsi="Calibri" w:cs="Calibri"/>
      <w:lang w:eastAsia="ru-RU"/>
    </w:rPr>
  </w:style>
  <w:style w:type="character" w:styleId="a6">
    <w:name w:val="annotation reference"/>
    <w:basedOn w:val="a0"/>
    <w:uiPriority w:val="99"/>
    <w:semiHidden/>
    <w:unhideWhenUsed/>
    <w:qFormat/>
    <w:rsid w:val="00FE33B6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FE33B6"/>
    <w:rPr>
      <w:sz w:val="20"/>
      <w:szCs w:val="20"/>
    </w:rPr>
  </w:style>
  <w:style w:type="character" w:customStyle="1" w:styleId="a8">
    <w:name w:val="Текст выноски Знак"/>
    <w:basedOn w:val="a0"/>
    <w:uiPriority w:val="99"/>
    <w:semiHidden/>
    <w:qFormat/>
    <w:rsid w:val="00FE33B6"/>
    <w:rPr>
      <w:rFonts w:ascii="Tahoma" w:hAnsi="Tahoma" w:cs="Tahoma"/>
      <w:sz w:val="16"/>
      <w:szCs w:val="16"/>
      <w:lang w:eastAsia="ru-RU"/>
    </w:rPr>
  </w:style>
  <w:style w:type="character" w:styleId="a9">
    <w:name w:val="Emphasis"/>
    <w:basedOn w:val="a0"/>
    <w:uiPriority w:val="20"/>
    <w:qFormat/>
    <w:rsid w:val="004748CE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FB12C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qFormat/>
    <w:rsid w:val="00FB12CE"/>
    <w:rPr>
      <w:color w:val="954F72" w:themeColor="followedHyperlink"/>
      <w:u w:val="single"/>
    </w:rPr>
  </w:style>
  <w:style w:type="character" w:customStyle="1" w:styleId="1">
    <w:name w:val="Текст примечания Знак1"/>
    <w:basedOn w:val="a0"/>
    <w:uiPriority w:val="99"/>
    <w:semiHidden/>
    <w:qFormat/>
    <w:rsid w:val="00794F55"/>
    <w:rPr>
      <w:sz w:val="20"/>
      <w:szCs w:val="20"/>
    </w:rPr>
  </w:style>
  <w:style w:type="character" w:customStyle="1" w:styleId="ab">
    <w:name w:val="Тема примечания Знак"/>
    <w:basedOn w:val="1"/>
    <w:uiPriority w:val="99"/>
    <w:semiHidden/>
    <w:qFormat/>
    <w:rsid w:val="00794F55"/>
    <w:rPr>
      <w:rFonts w:cs="Calibri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080A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Символ нумерации"/>
    <w:qFormat/>
  </w:style>
  <w:style w:type="character" w:customStyle="1" w:styleId="ad">
    <w:name w:val="Маркеры списка"/>
    <w:qFormat/>
    <w:rPr>
      <w:rFonts w:ascii="OpenSymbol" w:eastAsia="OpenSymbol" w:hAnsi="OpenSymbol" w:cs="OpenSymbol"/>
    </w:rPr>
  </w:style>
  <w:style w:type="paragraph" w:customStyle="1" w:styleId="ae">
    <w:name w:val="Заголовок"/>
    <w:basedOn w:val="a"/>
    <w:next w:val="af"/>
    <w:qFormat/>
    <w:rsid w:val="00135A3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uiPriority w:val="1"/>
    <w:qFormat/>
    <w:rsid w:val="007837F4"/>
    <w:pPr>
      <w:widowControl w:val="0"/>
    </w:pPr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f0">
    <w:name w:val="List"/>
    <w:basedOn w:val="af"/>
    <w:rsid w:val="00135A37"/>
    <w:rPr>
      <w:rFonts w:cs="Mangal"/>
    </w:rPr>
  </w:style>
  <w:style w:type="paragraph" w:styleId="af1">
    <w:name w:val="caption"/>
    <w:basedOn w:val="a"/>
    <w:qFormat/>
    <w:rsid w:val="00770F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2">
    <w:name w:val="index heading"/>
    <w:basedOn w:val="a"/>
    <w:qFormat/>
    <w:rsid w:val="00135A37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qFormat/>
    <w:rsid w:val="00135A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837F4"/>
    <w:pPr>
      <w:widowControl w:val="0"/>
      <w:ind w:left="107"/>
    </w:pPr>
    <w:rPr>
      <w:rFonts w:ascii="Times New Roman" w:eastAsia="Times New Roman" w:hAnsi="Times New Roman" w:cs="Times New Roman"/>
      <w:lang w:bidi="ru-RU"/>
    </w:rPr>
  </w:style>
  <w:style w:type="paragraph" w:styleId="af3">
    <w:name w:val="No Spacing"/>
    <w:basedOn w:val="a"/>
    <w:uiPriority w:val="1"/>
    <w:qFormat/>
    <w:rsid w:val="007837F4"/>
  </w:style>
  <w:style w:type="paragraph" w:customStyle="1" w:styleId="Default">
    <w:name w:val="Default"/>
    <w:basedOn w:val="a"/>
    <w:qFormat/>
    <w:rsid w:val="007837F4"/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Normal (Web)"/>
    <w:basedOn w:val="a"/>
    <w:uiPriority w:val="99"/>
    <w:unhideWhenUsed/>
    <w:qFormat/>
    <w:rsid w:val="007837F4"/>
    <w:pPr>
      <w:spacing w:beforeAutospacing="1" w:afterAutospacing="1"/>
    </w:pPr>
    <w:rPr>
      <w:rFonts w:ascii="Times New Roman" w:eastAsia="Calibri" w:hAnsi="Times New Roman" w:cs="Times New Roman"/>
      <w:sz w:val="24"/>
      <w:szCs w:val="24"/>
    </w:rPr>
  </w:style>
  <w:style w:type="paragraph" w:styleId="af5">
    <w:name w:val="annotation text"/>
    <w:basedOn w:val="a"/>
    <w:uiPriority w:val="99"/>
    <w:semiHidden/>
    <w:unhideWhenUsed/>
    <w:qFormat/>
    <w:rsid w:val="00FE33B6"/>
    <w:pPr>
      <w:spacing w:after="200"/>
    </w:pPr>
    <w:rPr>
      <w:rFonts w:cstheme="minorBidi"/>
      <w:sz w:val="20"/>
      <w:szCs w:val="20"/>
      <w:lang w:eastAsia="en-US"/>
    </w:rPr>
  </w:style>
  <w:style w:type="paragraph" w:styleId="af6">
    <w:name w:val="Balloon Text"/>
    <w:basedOn w:val="a"/>
    <w:uiPriority w:val="99"/>
    <w:semiHidden/>
    <w:unhideWhenUsed/>
    <w:qFormat/>
    <w:rsid w:val="00FE33B6"/>
    <w:rPr>
      <w:rFonts w:ascii="Tahoma" w:hAnsi="Tahoma" w:cs="Tahoma"/>
      <w:sz w:val="16"/>
      <w:szCs w:val="16"/>
    </w:rPr>
  </w:style>
  <w:style w:type="paragraph" w:styleId="af7">
    <w:name w:val="annotation subject"/>
    <w:basedOn w:val="af5"/>
    <w:next w:val="af5"/>
    <w:uiPriority w:val="99"/>
    <w:semiHidden/>
    <w:unhideWhenUsed/>
    <w:qFormat/>
    <w:rsid w:val="00794F55"/>
    <w:pPr>
      <w:spacing w:after="0"/>
    </w:pPr>
    <w:rPr>
      <w:rFonts w:cs="Calibri"/>
      <w:b/>
      <w:bCs/>
      <w:lang w:eastAsia="ru-RU"/>
    </w:rPr>
  </w:style>
  <w:style w:type="paragraph" w:styleId="af8">
    <w:name w:val="List Paragraph"/>
    <w:basedOn w:val="a"/>
    <w:uiPriority w:val="34"/>
    <w:qFormat/>
    <w:rsid w:val="00A64587"/>
    <w:pPr>
      <w:ind w:left="720"/>
      <w:contextualSpacing/>
    </w:pPr>
  </w:style>
  <w:style w:type="numbering" w:customStyle="1" w:styleId="af9">
    <w:name w:val="Маркер •"/>
    <w:qFormat/>
  </w:style>
  <w:style w:type="table" w:styleId="afa">
    <w:name w:val="Table Grid"/>
    <w:basedOn w:val="a1"/>
    <w:uiPriority w:val="59"/>
    <w:rsid w:val="007837F4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lsma.ru/files/misc/ustav_23.06.2016_ni.pdf" TargetMode="External"/><Relationship Id="rId13" Type="http://schemas.openxmlformats.org/officeDocument/2006/relationships/hyperlink" Target="https://www.chelsma.ru/files/misc/ustav_23.06.2016_ni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ynecology.school/29102022_chlb" TargetMode="External"/><Relationship Id="rId12" Type="http://schemas.openxmlformats.org/officeDocument/2006/relationships/hyperlink" Target="https://www.chelsma.ru/files/misc/ustav_23.06.2016_ni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helsma.ru/files/misc/ustav_23.06.2016_ni.pdf" TargetMode="External"/><Relationship Id="rId11" Type="http://schemas.openxmlformats.org/officeDocument/2006/relationships/hyperlink" Target="https://www.chelsma.ru/files/misc/ustav_23.06.2016_ni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helsma.ru/files/misc/ustav_23.06.2016_n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helsma.ru/files/misc/ustav_23.06.2016_ni.pdf" TargetMode="External"/><Relationship Id="rId14" Type="http://schemas.openxmlformats.org/officeDocument/2006/relationships/hyperlink" Target="https://www.chelsma.ru/files/misc/ustav_23.06.2016_n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11</Pages>
  <Words>3560</Words>
  <Characters>20294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Ольга</cp:lastModifiedBy>
  <cp:revision>61</cp:revision>
  <dcterms:created xsi:type="dcterms:W3CDTF">2022-10-13T06:04:00Z</dcterms:created>
  <dcterms:modified xsi:type="dcterms:W3CDTF">2022-10-21T09:10:00Z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